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3B" w:rsidRPr="00402EBB" w:rsidRDefault="007E0E3B" w:rsidP="007E0E3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402EBB">
        <w:rPr>
          <w:b/>
          <w:bCs/>
          <w:sz w:val="18"/>
          <w:szCs w:val="18"/>
        </w:rPr>
        <w:t>EK-1</w:t>
      </w:r>
    </w:p>
    <w:p w:rsidR="007E0E3B" w:rsidRPr="00402EBB" w:rsidRDefault="007E0E3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18"/>
          <w:szCs w:val="18"/>
        </w:rPr>
      </w:pPr>
      <w:r w:rsidRPr="00402EBB">
        <w:rPr>
          <w:rFonts w:ascii="Cambria" w:hAnsi="Cambria" w:cs="Cambria"/>
          <w:b/>
          <w:sz w:val="18"/>
          <w:szCs w:val="18"/>
        </w:rPr>
        <w:t>BİLGİ SİSTEMLERİ DENETİM</w:t>
      </w:r>
      <w:r w:rsidR="00EE0268">
        <w:rPr>
          <w:rFonts w:ascii="Cambria" w:hAnsi="Cambria" w:cs="Cambria"/>
          <w:b/>
          <w:sz w:val="18"/>
          <w:szCs w:val="18"/>
        </w:rPr>
        <w:t>İ</w:t>
      </w:r>
      <w:r w:rsidRPr="00402EBB">
        <w:rPr>
          <w:rFonts w:ascii="Cambria" w:hAnsi="Cambria" w:cs="Cambria"/>
          <w:b/>
          <w:sz w:val="18"/>
          <w:szCs w:val="18"/>
        </w:rPr>
        <w:t xml:space="preserve"> RAPORU</w:t>
      </w:r>
      <w:r w:rsidR="00DA2512">
        <w:rPr>
          <w:rStyle w:val="FootnoteReference"/>
          <w:rFonts w:ascii="Cambria" w:hAnsi="Cambria" w:cs="Cambria"/>
          <w:b/>
          <w:sz w:val="18"/>
          <w:szCs w:val="18"/>
        </w:rPr>
        <w:footnoteReference w:id="1"/>
      </w: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18"/>
          <w:szCs w:val="18"/>
        </w:rPr>
      </w:pPr>
      <w:r w:rsidRPr="00402EBB">
        <w:rPr>
          <w:rFonts w:ascii="Cambria" w:hAnsi="Cambria" w:cs="Cambria"/>
          <w:b/>
          <w:sz w:val="18"/>
          <w:szCs w:val="18"/>
        </w:rPr>
        <w:t>Olumlu Görüş</w:t>
      </w: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....................................................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 Yönetim Kuruluna:</w:t>
      </w:r>
    </w:p>
    <w:p w:rsidR="007E0E3B" w:rsidRPr="00402EBB" w:rsidRDefault="007E0E3B" w:rsidP="00A1151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</w:t>
      </w:r>
      <w:r w:rsidR="00AC10B7">
        <w:rPr>
          <w:sz w:val="18"/>
          <w:szCs w:val="18"/>
        </w:rPr>
        <w:t>’</w:t>
      </w:r>
      <w:r w:rsidRPr="00402EBB">
        <w:rPr>
          <w:sz w:val="18"/>
          <w:szCs w:val="18"/>
        </w:rPr>
        <w:t>nin ...../...../..... tarihi itibarıyla</w:t>
      </w:r>
      <w:r w:rsidR="002323B4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 w:rsidR="00A1151C">
        <w:rPr>
          <w:b/>
          <w:sz w:val="18"/>
          <w:szCs w:val="18"/>
        </w:rPr>
        <w:t xml:space="preserve"> </w:t>
      </w:r>
      <w:r w:rsidRPr="00402EBB">
        <w:rPr>
          <w:sz w:val="18"/>
          <w:szCs w:val="18"/>
        </w:rPr>
        <w:t>kapsamında</w:t>
      </w:r>
      <w:r w:rsidR="00517BA2">
        <w:rPr>
          <w:sz w:val="18"/>
          <w:szCs w:val="18"/>
        </w:rPr>
        <w:t xml:space="preserve"> bilgi sistemlerini</w:t>
      </w:r>
      <w:r w:rsidRPr="00402EBB">
        <w:rPr>
          <w:sz w:val="18"/>
          <w:szCs w:val="18"/>
        </w:rPr>
        <w:t xml:space="preserve"> denetlemekle görevlendirilmi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bulunuyoruz.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[Kuruluş Yönetim Kurulunun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una İli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kin Açıklama:]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 xml:space="preserve">Bilgi sistemleri üzerindeki kontrollerin denetlenen nezdinde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 w:rsidRPr="00402EBB">
        <w:rPr>
          <w:sz w:val="18"/>
          <w:szCs w:val="18"/>
        </w:rPr>
        <w:t>de belirtilen usul ve esaslara uygun olarak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turulmasının, etkin olarak 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letilmesinin ve yeterli bir kontrol ortamı tesis edilmesinin sa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lanması ………………………………….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 Yönetimi</w:t>
      </w:r>
      <w:r w:rsidR="00AC10B7">
        <w:rPr>
          <w:sz w:val="18"/>
          <w:szCs w:val="18"/>
        </w:rPr>
        <w:t>’</w:t>
      </w:r>
      <w:r w:rsidRPr="00402EBB">
        <w:rPr>
          <w:sz w:val="18"/>
          <w:szCs w:val="18"/>
        </w:rPr>
        <w:t>nin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undadır.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[Yetkili Denetim Kuruluşunun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una İli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kin Açıklama:]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Ba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ımsız denetimi yapan kurulu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olarak üzerimize dü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en sorumluluk, yaptı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ımız denetim çalı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masına istinaden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bildirmektir. Yapmı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oldu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umuz denetim, denetlenenin bilgi sistemleri üzerinde var olan önemli kontrol eksikliklerinin tespit edilmesine dair makul güvence sa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layacak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ekilde planlanmı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ve</w:t>
      </w:r>
      <w:r w:rsidR="000E3A7B" w:rsidRPr="000E3A7B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 w:rsidR="000E3A7B">
        <w:rPr>
          <w:sz w:val="18"/>
          <w:szCs w:val="18"/>
        </w:rPr>
        <w:t>de</w:t>
      </w:r>
      <w:r w:rsidR="000E3A7B" w:rsidRPr="00402EBB">
        <w:rPr>
          <w:sz w:val="18"/>
          <w:szCs w:val="18"/>
        </w:rPr>
        <w:t xml:space="preserve"> </w:t>
      </w:r>
      <w:r w:rsidRPr="00402EBB">
        <w:rPr>
          <w:sz w:val="18"/>
          <w:szCs w:val="18"/>
        </w:rPr>
        <w:t>belirtilen usul ve esaslara uygun olarak gerçekle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tirilmi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 xml:space="preserve">tir. Denetim, bilgi sistemleri </w:t>
      </w:r>
      <w:r w:rsidR="000E3A7B">
        <w:rPr>
          <w:sz w:val="18"/>
          <w:szCs w:val="18"/>
        </w:rPr>
        <w:t>ve</w:t>
      </w:r>
      <w:r w:rsidRPr="00402EBB">
        <w:rPr>
          <w:sz w:val="18"/>
          <w:szCs w:val="18"/>
        </w:rPr>
        <w:t xml:space="preserve"> bu sistem</w:t>
      </w:r>
      <w:r w:rsidR="000E3A7B">
        <w:rPr>
          <w:sz w:val="18"/>
          <w:szCs w:val="18"/>
        </w:rPr>
        <w:t>ler</w:t>
      </w:r>
      <w:r w:rsidRPr="00402EBB">
        <w:rPr>
          <w:sz w:val="18"/>
          <w:szCs w:val="18"/>
        </w:rPr>
        <w:t xml:space="preserve"> üzerindeki kontrollerin uyumluluk ile tasarım ve 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letim etkinli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inin önemlilik ilkesi çerçevesinde test edilmesini, değerlendirilmesini ve ihtiyaç duydu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umuz ölçüde benzeri di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er denetim tekniklerinin uygulanmasını içermektedir. Gerçekle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tirilen denetimin,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ümüzün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turulmasına makul ve yeterli bir dayanak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una inanıyoruz.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[Do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al Kısıtlar]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Kontrollerin do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asında bulunan kısıtlamalar nedeniyle bilgi sistemleri üzerinde kontrol zayıflıkları bulunabilir ve tespit edilemeyebilir. Bunun yanında, bulgularımıza dayanılarak elde edilen sonuçların gelecek dönemleri kapsayacak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ekilde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erlendirilmemesi gerekmektedir. Mevcut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artların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mesi, sistemlerde veya kontrollerde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iklik yapılması veya kontrollerin etkinlik derecesinin bozulması gibi sebeplerden ötürü; bu sonuçların zaman içerisinde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me riski bulunmaktadır.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[Ba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ımsız Denetçi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ü]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ümüze göre, bütün önemli taraflarıyla, ........................................................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</w:t>
      </w:r>
      <w:r w:rsidR="00AC10B7">
        <w:rPr>
          <w:sz w:val="18"/>
          <w:szCs w:val="18"/>
        </w:rPr>
        <w:t>’</w:t>
      </w:r>
      <w:r w:rsidRPr="00402EBB">
        <w:rPr>
          <w:sz w:val="18"/>
          <w:szCs w:val="18"/>
        </w:rPr>
        <w:t xml:space="preserve">nin ...../...../..... tarihi itibarıyla </w:t>
      </w:r>
      <w:r w:rsidR="000E3A7B">
        <w:rPr>
          <w:sz w:val="18"/>
          <w:szCs w:val="18"/>
        </w:rPr>
        <w:t xml:space="preserve">bilgi sistemleri </w:t>
      </w:r>
      <w:r w:rsidRPr="00402EBB">
        <w:rPr>
          <w:sz w:val="18"/>
          <w:szCs w:val="18"/>
        </w:rPr>
        <w:t xml:space="preserve">üzerinde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 w:rsidR="000E3A7B">
        <w:rPr>
          <w:sz w:val="18"/>
          <w:szCs w:val="18"/>
        </w:rPr>
        <w:t>de</w:t>
      </w:r>
      <w:r w:rsidRPr="00402EBB">
        <w:rPr>
          <w:sz w:val="18"/>
          <w:szCs w:val="18"/>
        </w:rPr>
        <w:t xml:space="preserve"> belirtilen usul ve esaslara uygun olarak etkin, yeterli ve uyumlu kontroller tesis edilmi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tir.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DA2512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12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76835</wp:posOffset>
                </wp:positionV>
                <wp:extent cx="1925955" cy="441960"/>
                <wp:effectExtent l="0" t="0" r="63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>Sorumlu Bilgi Sistemleri Baş</w:t>
                            </w:r>
                            <w:r w:rsidRPr="00402EBB">
                              <w:rPr>
                                <w:rFonts w:eastAsia="TimesNew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2EBB">
                              <w:rPr>
                                <w:sz w:val="16"/>
                                <w:szCs w:val="16"/>
                              </w:rPr>
                              <w:t>Denetçisinin</w:t>
                            </w:r>
                          </w:p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 xml:space="preserve">Adı ve Soyadı, </w:t>
                            </w:r>
                            <w:r w:rsidRPr="00402EBB">
                              <w:rPr>
                                <w:rFonts w:eastAsia="TimesNewRoman"/>
                                <w:sz w:val="16"/>
                                <w:szCs w:val="16"/>
                              </w:rPr>
                              <w:t>İ</w:t>
                            </w:r>
                            <w:r w:rsidRPr="00402EBB">
                              <w:rPr>
                                <w:sz w:val="16"/>
                                <w:szCs w:val="16"/>
                              </w:rPr>
                              <w:t>mzası</w:t>
                            </w:r>
                          </w:p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>Kuruluşun Ticari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1.4pt;margin-top:6.05pt;width:151.6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" stroked="f">
                <v:textbox style="mso-fit-shape-to-text:t">
                  <w:txbxContent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>Sorumlu Bilgi Sistemleri Baş</w:t>
                      </w:r>
                      <w:r w:rsidRPr="00402EBB">
                        <w:rPr>
                          <w:rFonts w:eastAsia="TimesNewRoman"/>
                          <w:sz w:val="16"/>
                          <w:szCs w:val="16"/>
                        </w:rPr>
                        <w:t xml:space="preserve"> </w:t>
                      </w:r>
                      <w:r w:rsidRPr="00402EBB">
                        <w:rPr>
                          <w:sz w:val="16"/>
                          <w:szCs w:val="16"/>
                        </w:rPr>
                        <w:t>Denetçisinin</w:t>
                      </w:r>
                    </w:p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 xml:space="preserve">Adı ve Soyadı, </w:t>
                      </w:r>
                      <w:r w:rsidRPr="00402EBB">
                        <w:rPr>
                          <w:rFonts w:eastAsia="TimesNewRoman"/>
                          <w:sz w:val="16"/>
                          <w:szCs w:val="16"/>
                        </w:rPr>
                        <w:t>İ</w:t>
                      </w:r>
                      <w:r w:rsidRPr="00402EBB">
                        <w:rPr>
                          <w:sz w:val="16"/>
                          <w:szCs w:val="16"/>
                        </w:rPr>
                        <w:t>mzası</w:t>
                      </w:r>
                    </w:p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>Kuruluşun Ticari Unvanı</w:t>
                      </w:r>
                    </w:p>
                  </w:txbxContent>
                </v:textbox>
              </v:shape>
            </w:pict>
          </mc:Fallback>
        </mc:AlternateConten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  <w:r w:rsidRPr="00402EBB">
        <w:rPr>
          <w:sz w:val="16"/>
          <w:szCs w:val="16"/>
        </w:rPr>
        <w:t>Raporun Düzenleme</w: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  <w:r w:rsidRPr="00402EBB">
        <w:rPr>
          <w:sz w:val="16"/>
          <w:szCs w:val="16"/>
        </w:rPr>
        <w:t>Yeri ve Tarihi</w: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  <w:bookmarkStart w:id="0" w:name="_GoBack"/>
      <w:bookmarkEnd w:id="0"/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E3A7B" w:rsidRDefault="000E3A7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02EBB">
        <w:rPr>
          <w:b/>
          <w:bCs/>
          <w:sz w:val="18"/>
          <w:szCs w:val="18"/>
        </w:rPr>
        <w:t>EK-2</w:t>
      </w:r>
    </w:p>
    <w:p w:rsidR="007E0E3B" w:rsidRPr="00402EBB" w:rsidRDefault="007E0E3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18"/>
          <w:szCs w:val="18"/>
        </w:rPr>
      </w:pPr>
      <w:r w:rsidRPr="00402EBB">
        <w:rPr>
          <w:rFonts w:ascii="Cambria" w:hAnsi="Cambria" w:cs="Cambria"/>
          <w:b/>
          <w:sz w:val="18"/>
          <w:szCs w:val="18"/>
        </w:rPr>
        <w:t>BİLGİ SİSTEMLERİ DENETİM</w:t>
      </w:r>
      <w:r w:rsidR="003378C1">
        <w:rPr>
          <w:rFonts w:ascii="Cambria" w:hAnsi="Cambria" w:cs="Cambria"/>
          <w:b/>
          <w:sz w:val="18"/>
          <w:szCs w:val="18"/>
        </w:rPr>
        <w:t>İ</w:t>
      </w:r>
      <w:r w:rsidRPr="00402EBB">
        <w:rPr>
          <w:rFonts w:ascii="Cambria" w:hAnsi="Cambria" w:cs="Cambria"/>
          <w:b/>
          <w:sz w:val="18"/>
          <w:szCs w:val="18"/>
        </w:rPr>
        <w:t xml:space="preserve"> RAPORU</w:t>
      </w: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18"/>
          <w:szCs w:val="18"/>
        </w:rPr>
      </w:pPr>
      <w:r w:rsidRPr="00402EBB">
        <w:rPr>
          <w:rFonts w:ascii="Cambria" w:hAnsi="Cambria" w:cs="Cambria"/>
          <w:b/>
          <w:sz w:val="18"/>
          <w:szCs w:val="18"/>
        </w:rPr>
        <w:t>Şartlı Görüş</w:t>
      </w: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sz w:val="18"/>
          <w:szCs w:val="18"/>
        </w:rPr>
      </w:pP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....................................................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 Yönetim Kuruluna:</w:t>
      </w: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</w:t>
      </w:r>
      <w:r>
        <w:rPr>
          <w:sz w:val="18"/>
          <w:szCs w:val="18"/>
        </w:rPr>
        <w:t>’</w:t>
      </w:r>
      <w:r w:rsidRPr="00402EBB">
        <w:rPr>
          <w:sz w:val="18"/>
          <w:szCs w:val="18"/>
        </w:rPr>
        <w:t xml:space="preserve">nin ...../...../..... tarihi itibarıyla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>
        <w:rPr>
          <w:b/>
          <w:sz w:val="18"/>
          <w:szCs w:val="18"/>
        </w:rPr>
        <w:t xml:space="preserve"> </w:t>
      </w:r>
      <w:r w:rsidRPr="00402EBB">
        <w:rPr>
          <w:sz w:val="18"/>
          <w:szCs w:val="18"/>
        </w:rPr>
        <w:t>kapsamında</w:t>
      </w:r>
      <w:r>
        <w:rPr>
          <w:sz w:val="18"/>
          <w:szCs w:val="18"/>
        </w:rPr>
        <w:t xml:space="preserve"> bilgi sistemlerini</w:t>
      </w:r>
      <w:r w:rsidRPr="00402EBB">
        <w:rPr>
          <w:sz w:val="18"/>
          <w:szCs w:val="18"/>
        </w:rPr>
        <w:t xml:space="preserve"> denetlemekle görevlendirilmi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bulunuyoruz.</w:t>
      </w: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[Kuruluş Yönetim Kurulunun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una İli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kin Açıklama:]</w:t>
      </w: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 xml:space="preserve">Bilgi sistemleri üzerindeki kontrollerin denetlenen nezdinde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 w:rsidRPr="00402EBB">
        <w:rPr>
          <w:sz w:val="18"/>
          <w:szCs w:val="18"/>
        </w:rPr>
        <w:t>de belirtilen usul ve esaslara uygun olarak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turulmasının, etkin olarak 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letilmesinin ve yeterli bir kontrol ortamı tesis edilmesinin sa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lanması ………………………………….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 Yönetimi</w:t>
      </w:r>
      <w:r>
        <w:rPr>
          <w:sz w:val="18"/>
          <w:szCs w:val="18"/>
        </w:rPr>
        <w:t>’</w:t>
      </w:r>
      <w:r w:rsidRPr="00402EBB">
        <w:rPr>
          <w:sz w:val="18"/>
          <w:szCs w:val="18"/>
        </w:rPr>
        <w:t>nin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undadır.</w:t>
      </w: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[Yetkili Denetim Kuruluşunun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una İli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kin Açıklama:]</w:t>
      </w: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Ba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ımsız denetimi yapan kurulu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olarak üzerimize dü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en sorumluluk, yaptı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ımız denetim çalı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masına istinaden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bildirmektir. Yapmı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oldu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umuz denetim, denetlenenin bilgi sistemleri üzerinde var olan önemli kontrol eksikliklerinin tespit edilmesine dair makul güvence sa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layacak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ekilde planlanmı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ve</w:t>
      </w:r>
      <w:r w:rsidRPr="000E3A7B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>
        <w:rPr>
          <w:sz w:val="18"/>
          <w:szCs w:val="18"/>
        </w:rPr>
        <w:t>de</w:t>
      </w:r>
      <w:r w:rsidRPr="00402EBB">
        <w:rPr>
          <w:sz w:val="18"/>
          <w:szCs w:val="18"/>
        </w:rPr>
        <w:t xml:space="preserve"> belirtilen usul ve esaslara uygun olarak gerçekle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tirilmi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 xml:space="preserve">tir. Denetim, bilgi sistemleri </w:t>
      </w:r>
      <w:r>
        <w:rPr>
          <w:sz w:val="18"/>
          <w:szCs w:val="18"/>
        </w:rPr>
        <w:t>ve</w:t>
      </w:r>
      <w:r w:rsidRPr="00402EBB">
        <w:rPr>
          <w:sz w:val="18"/>
          <w:szCs w:val="18"/>
        </w:rPr>
        <w:t xml:space="preserve"> bu sistem</w:t>
      </w:r>
      <w:r>
        <w:rPr>
          <w:sz w:val="18"/>
          <w:szCs w:val="18"/>
        </w:rPr>
        <w:t>ler</w:t>
      </w:r>
      <w:r w:rsidRPr="00402EBB">
        <w:rPr>
          <w:sz w:val="18"/>
          <w:szCs w:val="18"/>
        </w:rPr>
        <w:t xml:space="preserve"> üzerindeki kontrollerin uyumluluk ile tasarım ve 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letim etkinli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inin önemlilik ilkesi çerçevesinde test edilmesini, değerlendirilmesini ve ihtiyaç duydu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umuz ölçüde benzeri di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er denetim tekniklerinin uygulanmasını içermektedir. Gerçekle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tirilen denetimin,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ümüzün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turulmasına makul ve yeterli bir dayanak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una inanıyoruz.</w:t>
      </w: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[Do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al Kısıtlar]</w:t>
      </w:r>
    </w:p>
    <w:p w:rsidR="003378C1" w:rsidRPr="00402EBB" w:rsidRDefault="003378C1" w:rsidP="003378C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Kontrollerin do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asında bulunan kısıtlamalar nedeniyle bilgi sistemleri üzerinde kontrol zayıflıkları bulunabilir ve tespit edilemeyebilir. Bunun yanında, bulgularımıza dayanılarak elde edilen sonuçların gelecek dönemleri kapsayacak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ekilde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erlendirilmemesi gerekmektedir. Mevcut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artların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mesi, sistemlerde veya kontrollerde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iklik yapılması veya kontrollerin etkinlik derecesinin bozulması gibi sebeplerden ötürü; bu sonuçların zaman içerisinde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me riski bulunmaktadır.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(Ba</w:t>
      </w:r>
      <w:r w:rsidRPr="00402EBB">
        <w:rPr>
          <w:rFonts w:ascii="TimesNewRoman" w:eastAsia="TimesNewRoman" w:cs="TimesNewRoman" w:hint="eastAsia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ımsız denetim faaliyetine getirilen sınırlandırma ve bu nedenle denetlenemeyen süreçler, uygulamalar, kontroller; denetlenenin bilgi sistemleri üzerinde tespit edilen önemli kontrol eksiklikleri ve bu kontrol eksikliklerin</w:t>
      </w:r>
      <w:r w:rsidR="003378C1">
        <w:rPr>
          <w:i/>
          <w:iCs/>
          <w:sz w:val="18"/>
          <w:szCs w:val="18"/>
        </w:rPr>
        <w:t>in denetlenenin bilgi sistemlerinin</w:t>
      </w:r>
      <w:r w:rsidRPr="00402EBB">
        <w:rPr>
          <w:i/>
          <w:iCs/>
          <w:sz w:val="18"/>
          <w:szCs w:val="18"/>
        </w:rPr>
        <w:t xml:space="preserve"> bütününü veya büyük bir kısmını etkilememesine ilişkin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üne esas neden ve gerekçeler)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[Ba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ımsız Denetçi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ü]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 xml:space="preserve">ümüze göre, yukarıda </w:t>
      </w:r>
      <w:r w:rsidRPr="00402EBB">
        <w:rPr>
          <w:i/>
          <w:iCs/>
          <w:sz w:val="18"/>
          <w:szCs w:val="18"/>
        </w:rPr>
        <w:t xml:space="preserve">(....ncı paragrafta) </w:t>
      </w:r>
      <w:r w:rsidRPr="00402EBB">
        <w:rPr>
          <w:sz w:val="18"/>
          <w:szCs w:val="18"/>
        </w:rPr>
        <w:t xml:space="preserve">açıklanan </w:t>
      </w:r>
      <w:r w:rsidRPr="00402EBB">
        <w:rPr>
          <w:i/>
          <w:iCs/>
          <w:sz w:val="18"/>
          <w:szCs w:val="18"/>
        </w:rPr>
        <w:t xml:space="preserve">husus(lar) nedeniyle, </w:t>
      </w:r>
      <w:r w:rsidRPr="00402EBB">
        <w:rPr>
          <w:sz w:val="18"/>
          <w:szCs w:val="18"/>
        </w:rPr>
        <w:t xml:space="preserve">denetlenenin </w:t>
      </w:r>
      <w:r w:rsidR="003378C1">
        <w:rPr>
          <w:sz w:val="18"/>
          <w:szCs w:val="18"/>
        </w:rPr>
        <w:t>bilgi sistemleri</w:t>
      </w:r>
      <w:r w:rsidRPr="00402EBB">
        <w:rPr>
          <w:sz w:val="18"/>
          <w:szCs w:val="18"/>
        </w:rPr>
        <w:t xml:space="preserve"> üzerinde bu </w:t>
      </w:r>
      <w:r w:rsidRPr="00402EBB">
        <w:rPr>
          <w:i/>
          <w:iCs/>
          <w:sz w:val="18"/>
          <w:szCs w:val="18"/>
        </w:rPr>
        <w:t xml:space="preserve">hususun/hususların </w:t>
      </w:r>
      <w:r w:rsidRPr="00402EBB">
        <w:rPr>
          <w:sz w:val="18"/>
          <w:szCs w:val="18"/>
        </w:rPr>
        <w:t xml:space="preserve">muhtemel etkileri haricinde bütün önemli taraflarıyla, </w:t>
      </w:r>
      <w:r w:rsidR="003378C1" w:rsidRPr="00402EBB">
        <w:rPr>
          <w:sz w:val="18"/>
          <w:szCs w:val="18"/>
        </w:rPr>
        <w:t>........................................................ A.</w:t>
      </w:r>
      <w:r w:rsidR="003378C1" w:rsidRPr="00402EBB">
        <w:rPr>
          <w:rFonts w:ascii="TimesNewRoman" w:eastAsia="TimesNewRoman" w:cs="TimesNewRoman"/>
          <w:sz w:val="18"/>
          <w:szCs w:val="18"/>
        </w:rPr>
        <w:t>Ş</w:t>
      </w:r>
      <w:r w:rsidR="003378C1" w:rsidRPr="00402EBB">
        <w:rPr>
          <w:sz w:val="18"/>
          <w:szCs w:val="18"/>
        </w:rPr>
        <w:t>.</w:t>
      </w:r>
      <w:r w:rsidR="003378C1">
        <w:rPr>
          <w:sz w:val="18"/>
          <w:szCs w:val="18"/>
        </w:rPr>
        <w:t>’</w:t>
      </w:r>
      <w:r w:rsidR="003378C1" w:rsidRPr="00402EBB">
        <w:rPr>
          <w:sz w:val="18"/>
          <w:szCs w:val="18"/>
        </w:rPr>
        <w:t xml:space="preserve">nin ...../...../..... tarihi itibarıyla </w:t>
      </w:r>
      <w:r w:rsidR="003378C1">
        <w:rPr>
          <w:sz w:val="18"/>
          <w:szCs w:val="18"/>
        </w:rPr>
        <w:t xml:space="preserve">bilgi sistemleri </w:t>
      </w:r>
      <w:r w:rsidR="003378C1" w:rsidRPr="00402EBB">
        <w:rPr>
          <w:sz w:val="18"/>
          <w:szCs w:val="18"/>
        </w:rPr>
        <w:t>üzerinde</w:t>
      </w:r>
      <w:r w:rsidR="007569ED">
        <w:rPr>
          <w:sz w:val="18"/>
          <w:szCs w:val="18"/>
        </w:rPr>
        <w:t xml:space="preserve"> </w:t>
      </w:r>
      <w:r w:rsidR="003378C1" w:rsidRPr="00402EBB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 w:rsidR="003378C1">
        <w:rPr>
          <w:sz w:val="18"/>
          <w:szCs w:val="18"/>
        </w:rPr>
        <w:t>de</w:t>
      </w:r>
      <w:r w:rsidR="003378C1" w:rsidRPr="00402EBB">
        <w:rPr>
          <w:sz w:val="18"/>
          <w:szCs w:val="18"/>
        </w:rPr>
        <w:t xml:space="preserve"> belirtilen usul ve esaslara uygun olarak etkin, yeterli ve uyumlu kontroller tesis edilmi</w:t>
      </w:r>
      <w:r w:rsidR="003378C1" w:rsidRPr="00402EBB">
        <w:rPr>
          <w:rFonts w:ascii="TimesNewRoman" w:eastAsia="TimesNewRoman" w:cs="TimesNewRoman"/>
          <w:sz w:val="18"/>
          <w:szCs w:val="18"/>
        </w:rPr>
        <w:t>ş</w:t>
      </w:r>
      <w:r w:rsidR="003378C1" w:rsidRPr="00402EBB">
        <w:rPr>
          <w:sz w:val="18"/>
          <w:szCs w:val="18"/>
        </w:rPr>
        <w:t>tir.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DA2512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12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76835</wp:posOffset>
                </wp:positionV>
                <wp:extent cx="2145030" cy="44196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>Sorumlu Bilgi Sistemleri Baş</w:t>
                            </w:r>
                            <w:r w:rsidRPr="00402EBB">
                              <w:rPr>
                                <w:rFonts w:eastAsia="TimesNew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2EBB">
                              <w:rPr>
                                <w:sz w:val="16"/>
                                <w:szCs w:val="16"/>
                              </w:rPr>
                              <w:t>Denetçisinin</w:t>
                            </w:r>
                          </w:p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 xml:space="preserve">Adı ve Soyadı, </w:t>
                            </w:r>
                            <w:r w:rsidRPr="00402EBB">
                              <w:rPr>
                                <w:rFonts w:eastAsia="TimesNewRoman"/>
                                <w:sz w:val="16"/>
                                <w:szCs w:val="16"/>
                              </w:rPr>
                              <w:t>İ</w:t>
                            </w:r>
                            <w:r w:rsidRPr="00402EBB">
                              <w:rPr>
                                <w:sz w:val="16"/>
                                <w:szCs w:val="16"/>
                              </w:rPr>
                              <w:t>mzası</w:t>
                            </w:r>
                          </w:p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>Kuruluşun Ticari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10.05pt;margin-top:6.05pt;width:168.9pt;height:3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" stroked="f">
                <v:textbox style="mso-fit-shape-to-text:t">
                  <w:txbxContent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>Sorumlu Bilgi Sistemleri Baş</w:t>
                      </w:r>
                      <w:r w:rsidRPr="00402EBB">
                        <w:rPr>
                          <w:rFonts w:eastAsia="TimesNewRoman"/>
                          <w:sz w:val="16"/>
                          <w:szCs w:val="16"/>
                        </w:rPr>
                        <w:t xml:space="preserve"> </w:t>
                      </w:r>
                      <w:r w:rsidRPr="00402EBB">
                        <w:rPr>
                          <w:sz w:val="16"/>
                          <w:szCs w:val="16"/>
                        </w:rPr>
                        <w:t>Denetçisinin</w:t>
                      </w:r>
                    </w:p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 xml:space="preserve">Adı ve Soyadı, </w:t>
                      </w:r>
                      <w:r w:rsidRPr="00402EBB">
                        <w:rPr>
                          <w:rFonts w:eastAsia="TimesNewRoman"/>
                          <w:sz w:val="16"/>
                          <w:szCs w:val="16"/>
                        </w:rPr>
                        <w:t>İ</w:t>
                      </w:r>
                      <w:r w:rsidRPr="00402EBB">
                        <w:rPr>
                          <w:sz w:val="16"/>
                          <w:szCs w:val="16"/>
                        </w:rPr>
                        <w:t>mzası</w:t>
                      </w:r>
                    </w:p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>Kuruluşun Ticari Unvanı</w:t>
                      </w:r>
                    </w:p>
                  </w:txbxContent>
                </v:textbox>
              </v:shape>
            </w:pict>
          </mc:Fallback>
        </mc:AlternateConten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  <w:r w:rsidRPr="00402EBB">
        <w:rPr>
          <w:sz w:val="16"/>
          <w:szCs w:val="16"/>
        </w:rPr>
        <w:t>Raporun Düzenleme</w: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  <w:r w:rsidRPr="00402EBB">
        <w:rPr>
          <w:sz w:val="16"/>
          <w:szCs w:val="16"/>
        </w:rPr>
        <w:t xml:space="preserve"> Yeri ve Tarihi</w: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Default="007E0E3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78C1" w:rsidRDefault="003378C1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02EBB">
        <w:rPr>
          <w:b/>
          <w:bCs/>
          <w:sz w:val="18"/>
          <w:szCs w:val="18"/>
        </w:rPr>
        <w:t>EK-3</w:t>
      </w:r>
    </w:p>
    <w:p w:rsidR="007E0E3B" w:rsidRPr="00402EBB" w:rsidRDefault="007E0E3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18"/>
          <w:szCs w:val="18"/>
        </w:rPr>
      </w:pPr>
      <w:r w:rsidRPr="00402EBB">
        <w:rPr>
          <w:rFonts w:ascii="Cambria" w:hAnsi="Cambria" w:cs="Cambria"/>
          <w:b/>
          <w:sz w:val="18"/>
          <w:szCs w:val="18"/>
        </w:rPr>
        <w:t>BİLGİ SİSTEMLERİ DENETİM</w:t>
      </w:r>
      <w:r w:rsidR="00780EFA">
        <w:rPr>
          <w:rFonts w:ascii="Cambria" w:hAnsi="Cambria" w:cs="Cambria"/>
          <w:b/>
          <w:sz w:val="18"/>
          <w:szCs w:val="18"/>
        </w:rPr>
        <w:t>İ</w:t>
      </w:r>
      <w:r w:rsidRPr="00402EBB">
        <w:rPr>
          <w:rFonts w:ascii="Cambria" w:hAnsi="Cambria" w:cs="Cambria"/>
          <w:b/>
          <w:sz w:val="18"/>
          <w:szCs w:val="18"/>
        </w:rPr>
        <w:t xml:space="preserve"> RAPORU</w:t>
      </w: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18"/>
          <w:szCs w:val="18"/>
        </w:rPr>
      </w:pPr>
      <w:r w:rsidRPr="00402EBB">
        <w:rPr>
          <w:rFonts w:ascii="Cambria" w:hAnsi="Cambria" w:cs="Cambria"/>
          <w:b/>
          <w:sz w:val="18"/>
          <w:szCs w:val="18"/>
        </w:rPr>
        <w:t>Olumsuz Görüş</w:t>
      </w: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sz w:val="18"/>
          <w:szCs w:val="18"/>
        </w:rPr>
      </w:pP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....................................................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 Yönetim Kuruluna:</w:t>
      </w:r>
    </w:p>
    <w:p w:rsidR="00780EFA" w:rsidRPr="00402EBB" w:rsidRDefault="00780EFA" w:rsidP="001A400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</w:t>
      </w:r>
      <w:r>
        <w:rPr>
          <w:sz w:val="18"/>
          <w:szCs w:val="18"/>
        </w:rPr>
        <w:t>’</w:t>
      </w:r>
      <w:r w:rsidRPr="00402EBB">
        <w:rPr>
          <w:sz w:val="18"/>
          <w:szCs w:val="18"/>
        </w:rPr>
        <w:t>nin ...../...../..... tarihi itibarıyla</w:t>
      </w:r>
      <w:r w:rsidR="002323B4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>
        <w:rPr>
          <w:b/>
          <w:sz w:val="18"/>
          <w:szCs w:val="18"/>
        </w:rPr>
        <w:t xml:space="preserve"> </w:t>
      </w:r>
      <w:r w:rsidRPr="00402EBB">
        <w:rPr>
          <w:sz w:val="18"/>
          <w:szCs w:val="18"/>
        </w:rPr>
        <w:t>kapsamında</w:t>
      </w:r>
      <w:r>
        <w:rPr>
          <w:sz w:val="18"/>
          <w:szCs w:val="18"/>
        </w:rPr>
        <w:t xml:space="preserve"> bilgi sistemlerini</w:t>
      </w:r>
      <w:r w:rsidRPr="00402EBB">
        <w:rPr>
          <w:sz w:val="18"/>
          <w:szCs w:val="18"/>
        </w:rPr>
        <w:t xml:space="preserve"> denetlemekle görevlendirilmi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bulunuyoruz.</w:t>
      </w: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[Kuruluş Yönetim Kurulunun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una İli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kin Açıklama:]</w:t>
      </w: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 xml:space="preserve">Bilgi sistemleri üzerindeki kontrollerin denetlenen nezdinde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 w:rsidR="001A4006">
        <w:rPr>
          <w:sz w:val="18"/>
          <w:szCs w:val="18"/>
        </w:rPr>
        <w:t>de</w:t>
      </w:r>
      <w:r w:rsidRPr="00402EBB">
        <w:rPr>
          <w:sz w:val="18"/>
          <w:szCs w:val="18"/>
        </w:rPr>
        <w:t xml:space="preserve"> belirtilen usul ve esaslara uygun olarak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turulmasının, etkin olarak 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letilmesinin ve yeterli bir kontrol ortamı tesis edilmesinin sa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lanması ………………………………….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 Yönetimi</w:t>
      </w:r>
      <w:r>
        <w:rPr>
          <w:sz w:val="18"/>
          <w:szCs w:val="18"/>
        </w:rPr>
        <w:t>’</w:t>
      </w:r>
      <w:r w:rsidRPr="00402EBB">
        <w:rPr>
          <w:sz w:val="18"/>
          <w:szCs w:val="18"/>
        </w:rPr>
        <w:t>nin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undadır.</w:t>
      </w: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[Yetkili Denetim Kuruluşunun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una İli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kin Açıklama:]</w:t>
      </w: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Ba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ımsız denetimi yapan kurulu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olarak üzerimize dü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en sorumluluk, yaptı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ımız denetim çalı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masına istinaden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bildirmektir. Yapmı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oldu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umuz denetim, denetlenenin bilgi sistemleri üzerinde var olan önemli kontrol eksikliklerinin tespit edilmesine dair makul güvence sa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layacak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ekilde planlanmı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ve</w:t>
      </w:r>
      <w:r w:rsidRPr="000E3A7B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>
        <w:rPr>
          <w:sz w:val="18"/>
          <w:szCs w:val="18"/>
        </w:rPr>
        <w:t>de</w:t>
      </w:r>
      <w:r w:rsidRPr="00402EBB">
        <w:rPr>
          <w:sz w:val="18"/>
          <w:szCs w:val="18"/>
        </w:rPr>
        <w:t xml:space="preserve"> belirtilen usul ve esaslara uygun olarak gerçekle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tirilmi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 xml:space="preserve">tir. Denetim, bilgi sistemleri </w:t>
      </w:r>
      <w:r>
        <w:rPr>
          <w:sz w:val="18"/>
          <w:szCs w:val="18"/>
        </w:rPr>
        <w:t>ve</w:t>
      </w:r>
      <w:r w:rsidRPr="00402EBB">
        <w:rPr>
          <w:sz w:val="18"/>
          <w:szCs w:val="18"/>
        </w:rPr>
        <w:t xml:space="preserve"> bu sistem</w:t>
      </w:r>
      <w:r>
        <w:rPr>
          <w:sz w:val="18"/>
          <w:szCs w:val="18"/>
        </w:rPr>
        <w:t>ler</w:t>
      </w:r>
      <w:r w:rsidRPr="00402EBB">
        <w:rPr>
          <w:sz w:val="18"/>
          <w:szCs w:val="18"/>
        </w:rPr>
        <w:t xml:space="preserve"> üzerindeki kontrollerin uyumluluk ile tasarım ve 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letim etkinli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inin önemlilik ilkesi çerçevesinde test edilmesini, değerlendirilmesini ve ihtiyaç duydu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umuz ölçüde benzeri di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er denetim tekniklerinin uygulanmasını içermektedir. Gerçekle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tirilen denetimin,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ümüzün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turulmasına makul ve yeterli bir dayanak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una inanıyoruz.</w:t>
      </w: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[Do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al Kısıtlar]</w:t>
      </w: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Kontrollerin do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asında bulunan kısıtlamalar nedeniyle bilgi sistemleri üzerinde kontrol zayıflıkları bulunabilir ve tespit edilemeyebilir. Bunun yanında, bulgularımıza dayanılarak elde edilen sonuçların gelecek dönemleri kapsayacak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ekilde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erlendirilmemesi gerekmektedir. Mevcut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artların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mesi, sistemlerde veya kontrollerde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iklik yapılması veya kontrollerin etkinlik derecesinin bozulması gibi sebeplerden ötürü; bu sonuçların zaman içerisinde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me riski bulunmaktadır.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i/>
          <w:iCs/>
          <w:sz w:val="18"/>
          <w:szCs w:val="18"/>
        </w:rPr>
        <w:t>(Denetlenenin bilgi sistemleri üzerindeki kontrollerin etkin, yeterli ve</w:t>
      </w:r>
      <w:r w:rsidR="00B31573">
        <w:rPr>
          <w:i/>
          <w:iCs/>
          <w:sz w:val="18"/>
          <w:szCs w:val="18"/>
        </w:rPr>
        <w:t>ya</w:t>
      </w:r>
      <w:r w:rsidRPr="00402EBB">
        <w:rPr>
          <w:i/>
          <w:iCs/>
          <w:sz w:val="18"/>
          <w:szCs w:val="18"/>
        </w:rPr>
        <w:t xml:space="preserve"> uyumlu bulunmama sebepleri )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[Ba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ımsız Denetçi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ü]</w:t>
      </w:r>
    </w:p>
    <w:p w:rsidR="00780EFA" w:rsidRPr="00402EBB" w:rsidRDefault="00780EFA" w:rsidP="00780EF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ümüze göre, bütün önemli taraflarıyla, ........................................................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</w:t>
      </w:r>
      <w:r>
        <w:rPr>
          <w:sz w:val="18"/>
          <w:szCs w:val="18"/>
        </w:rPr>
        <w:t>’</w:t>
      </w:r>
      <w:r w:rsidRPr="00402EBB">
        <w:rPr>
          <w:sz w:val="18"/>
          <w:szCs w:val="18"/>
        </w:rPr>
        <w:t xml:space="preserve">nin ...../...../..... tarihi itibarıyla </w:t>
      </w:r>
      <w:r>
        <w:rPr>
          <w:sz w:val="18"/>
          <w:szCs w:val="18"/>
        </w:rPr>
        <w:t xml:space="preserve">bilgi sistemleri </w:t>
      </w:r>
      <w:r w:rsidRPr="00402EBB">
        <w:rPr>
          <w:sz w:val="18"/>
          <w:szCs w:val="18"/>
        </w:rPr>
        <w:t xml:space="preserve">üzerinde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>
        <w:rPr>
          <w:sz w:val="18"/>
          <w:szCs w:val="18"/>
        </w:rPr>
        <w:t>de</w:t>
      </w:r>
      <w:r w:rsidRPr="00402EBB">
        <w:rPr>
          <w:sz w:val="18"/>
          <w:szCs w:val="18"/>
        </w:rPr>
        <w:t xml:space="preserve"> belirtilen usul ve esaslara uygun olarak etkin, yeterli ve uyumlu kontroller tesis edil</w:t>
      </w:r>
      <w:r>
        <w:rPr>
          <w:sz w:val="18"/>
          <w:szCs w:val="18"/>
        </w:rPr>
        <w:t>me</w:t>
      </w:r>
      <w:r w:rsidRPr="00402EBB">
        <w:rPr>
          <w:sz w:val="18"/>
          <w:szCs w:val="18"/>
        </w:rPr>
        <w:t>mi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tir.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DA2512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12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76835</wp:posOffset>
                </wp:positionV>
                <wp:extent cx="2145030" cy="441960"/>
                <wp:effectExtent l="635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>Sorumlu Bilgi Sistemleri Baş</w:t>
                            </w:r>
                            <w:r w:rsidRPr="00402EBB">
                              <w:rPr>
                                <w:rFonts w:eastAsia="TimesNew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2EBB">
                              <w:rPr>
                                <w:sz w:val="16"/>
                                <w:szCs w:val="16"/>
                              </w:rPr>
                              <w:t>Denetçisinin</w:t>
                            </w:r>
                          </w:p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 xml:space="preserve">Adı ve Soyadı, </w:t>
                            </w:r>
                            <w:r w:rsidRPr="00402EBB">
                              <w:rPr>
                                <w:rFonts w:eastAsia="TimesNewRoman"/>
                                <w:sz w:val="16"/>
                                <w:szCs w:val="16"/>
                              </w:rPr>
                              <w:t>İ</w:t>
                            </w:r>
                            <w:r w:rsidRPr="00402EBB">
                              <w:rPr>
                                <w:sz w:val="16"/>
                                <w:szCs w:val="16"/>
                              </w:rPr>
                              <w:t>mzası</w:t>
                            </w:r>
                          </w:p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>Kuruluşun Ticari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09.4pt;margin-top:6.05pt;width:168.9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NmgwIAABc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" stroked="f">
                <v:textbox style="mso-fit-shape-to-text:t">
                  <w:txbxContent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>Sorumlu Bilgi Sistemleri Baş</w:t>
                      </w:r>
                      <w:r w:rsidRPr="00402EBB">
                        <w:rPr>
                          <w:rFonts w:eastAsia="TimesNewRoman"/>
                          <w:sz w:val="16"/>
                          <w:szCs w:val="16"/>
                        </w:rPr>
                        <w:t xml:space="preserve"> </w:t>
                      </w:r>
                      <w:r w:rsidRPr="00402EBB">
                        <w:rPr>
                          <w:sz w:val="16"/>
                          <w:szCs w:val="16"/>
                        </w:rPr>
                        <w:t>Denetçisinin</w:t>
                      </w:r>
                    </w:p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 xml:space="preserve">Adı ve Soyadı, </w:t>
                      </w:r>
                      <w:r w:rsidRPr="00402EBB">
                        <w:rPr>
                          <w:rFonts w:eastAsia="TimesNewRoman"/>
                          <w:sz w:val="16"/>
                          <w:szCs w:val="16"/>
                        </w:rPr>
                        <w:t>İ</w:t>
                      </w:r>
                      <w:r w:rsidRPr="00402EBB">
                        <w:rPr>
                          <w:sz w:val="16"/>
                          <w:szCs w:val="16"/>
                        </w:rPr>
                        <w:t>mzası</w:t>
                      </w:r>
                    </w:p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>Kuruluşun Ticari Unvanı</w:t>
                      </w:r>
                    </w:p>
                  </w:txbxContent>
                </v:textbox>
              </v:shape>
            </w:pict>
          </mc:Fallback>
        </mc:AlternateConten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  <w:r w:rsidRPr="00402EBB">
        <w:rPr>
          <w:sz w:val="16"/>
          <w:szCs w:val="16"/>
        </w:rPr>
        <w:t>Raporun Düzenleme</w: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  <w:r w:rsidRPr="00402EBB">
        <w:rPr>
          <w:sz w:val="16"/>
          <w:szCs w:val="16"/>
        </w:rPr>
        <w:t xml:space="preserve"> Yeri ve Tarihi</w: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80EFA" w:rsidRDefault="00780EFA" w:rsidP="007E0E3B">
      <w:pPr>
        <w:autoSpaceDE w:val="0"/>
        <w:autoSpaceDN w:val="0"/>
        <w:adjustRightInd w:val="0"/>
        <w:rPr>
          <w:rFonts w:ascii="Arial Unicode MS" w:hAnsi="Arial Unicode MS" w:cs="Arial Unicode MS"/>
          <w:sz w:val="16"/>
          <w:szCs w:val="16"/>
        </w:rPr>
      </w:pPr>
    </w:p>
    <w:p w:rsidR="00780EFA" w:rsidRDefault="00780EFA" w:rsidP="007E0E3B">
      <w:pPr>
        <w:autoSpaceDE w:val="0"/>
        <w:autoSpaceDN w:val="0"/>
        <w:adjustRightInd w:val="0"/>
        <w:rPr>
          <w:rFonts w:ascii="Arial Unicode MS" w:hAnsi="Arial Unicode MS" w:cs="Arial Unicode MS"/>
          <w:sz w:val="16"/>
          <w:szCs w:val="16"/>
        </w:rPr>
      </w:pPr>
    </w:p>
    <w:p w:rsidR="00780EFA" w:rsidRDefault="00780EFA" w:rsidP="007E0E3B">
      <w:pPr>
        <w:autoSpaceDE w:val="0"/>
        <w:autoSpaceDN w:val="0"/>
        <w:adjustRightInd w:val="0"/>
        <w:rPr>
          <w:rFonts w:ascii="Arial Unicode MS" w:hAnsi="Arial Unicode MS" w:cs="Arial Unicode MS"/>
          <w:sz w:val="16"/>
          <w:szCs w:val="16"/>
        </w:rPr>
      </w:pPr>
    </w:p>
    <w:p w:rsidR="00780EFA" w:rsidRDefault="00780EFA" w:rsidP="007E0E3B">
      <w:pPr>
        <w:autoSpaceDE w:val="0"/>
        <w:autoSpaceDN w:val="0"/>
        <w:adjustRightInd w:val="0"/>
        <w:rPr>
          <w:rFonts w:ascii="Arial Unicode MS" w:hAnsi="Arial Unicode MS" w:cs="Arial Unicode MS"/>
          <w:sz w:val="16"/>
          <w:szCs w:val="16"/>
        </w:rPr>
      </w:pPr>
    </w:p>
    <w:p w:rsidR="00780EFA" w:rsidRDefault="00780EFA" w:rsidP="007E0E3B">
      <w:pPr>
        <w:autoSpaceDE w:val="0"/>
        <w:autoSpaceDN w:val="0"/>
        <w:adjustRightInd w:val="0"/>
        <w:rPr>
          <w:rFonts w:ascii="Arial Unicode MS" w:hAnsi="Arial Unicode MS" w:cs="Arial Unicode MS"/>
          <w:sz w:val="16"/>
          <w:szCs w:val="16"/>
        </w:rPr>
      </w:pPr>
    </w:p>
    <w:p w:rsidR="00780EFA" w:rsidRDefault="00780EFA" w:rsidP="007E0E3B">
      <w:pPr>
        <w:autoSpaceDE w:val="0"/>
        <w:autoSpaceDN w:val="0"/>
        <w:adjustRightInd w:val="0"/>
        <w:rPr>
          <w:rFonts w:ascii="Arial Unicode MS" w:hAnsi="Arial Unicode MS" w:cs="Arial Unicode MS"/>
          <w:sz w:val="16"/>
          <w:szCs w:val="16"/>
        </w:rPr>
      </w:pPr>
    </w:p>
    <w:p w:rsidR="00780EFA" w:rsidRDefault="00780EFA" w:rsidP="007E0E3B">
      <w:pPr>
        <w:autoSpaceDE w:val="0"/>
        <w:autoSpaceDN w:val="0"/>
        <w:adjustRightInd w:val="0"/>
        <w:rPr>
          <w:rFonts w:ascii="Arial Unicode MS" w:hAnsi="Arial Unicode MS" w:cs="Arial Unicode MS"/>
          <w:sz w:val="16"/>
          <w:szCs w:val="16"/>
        </w:rPr>
      </w:pPr>
    </w:p>
    <w:p w:rsidR="00780EFA" w:rsidRDefault="00780EFA" w:rsidP="007E0E3B">
      <w:pPr>
        <w:autoSpaceDE w:val="0"/>
        <w:autoSpaceDN w:val="0"/>
        <w:adjustRightInd w:val="0"/>
        <w:rPr>
          <w:rFonts w:ascii="Arial Unicode MS" w:hAnsi="Arial Unicode MS" w:cs="Arial Unicode MS"/>
          <w:sz w:val="16"/>
          <w:szCs w:val="16"/>
        </w:rPr>
      </w:pPr>
    </w:p>
    <w:p w:rsidR="00780EFA" w:rsidRDefault="00780EFA" w:rsidP="007E0E3B">
      <w:pPr>
        <w:autoSpaceDE w:val="0"/>
        <w:autoSpaceDN w:val="0"/>
        <w:adjustRightInd w:val="0"/>
        <w:rPr>
          <w:rFonts w:ascii="Arial Unicode MS" w:hAnsi="Arial Unicode MS" w:cs="Arial Unicode MS"/>
          <w:sz w:val="16"/>
          <w:szCs w:val="16"/>
        </w:rPr>
      </w:pPr>
    </w:p>
    <w:p w:rsidR="00780EFA" w:rsidRDefault="00780EFA" w:rsidP="007E0E3B">
      <w:pPr>
        <w:autoSpaceDE w:val="0"/>
        <w:autoSpaceDN w:val="0"/>
        <w:adjustRightInd w:val="0"/>
        <w:rPr>
          <w:rFonts w:ascii="Arial Unicode MS" w:hAnsi="Arial Unicode MS" w:cs="Arial Unicode MS"/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02EBB">
        <w:rPr>
          <w:b/>
          <w:bCs/>
          <w:sz w:val="18"/>
          <w:szCs w:val="18"/>
        </w:rPr>
        <w:t>EK-4</w:t>
      </w:r>
    </w:p>
    <w:p w:rsidR="007E0E3B" w:rsidRPr="00402EBB" w:rsidRDefault="007E0E3B" w:rsidP="007E0E3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18"/>
          <w:szCs w:val="18"/>
        </w:rPr>
      </w:pPr>
      <w:r w:rsidRPr="00402EBB">
        <w:rPr>
          <w:rFonts w:ascii="Cambria" w:hAnsi="Cambria" w:cs="Cambria"/>
          <w:b/>
          <w:sz w:val="18"/>
          <w:szCs w:val="18"/>
        </w:rPr>
        <w:t>BİLGİ SİSTEMLERİ DENETİM</w:t>
      </w:r>
      <w:r w:rsidR="00A93639">
        <w:rPr>
          <w:rFonts w:ascii="Cambria" w:hAnsi="Cambria" w:cs="Cambria"/>
          <w:b/>
          <w:sz w:val="18"/>
          <w:szCs w:val="18"/>
        </w:rPr>
        <w:t>İ</w:t>
      </w:r>
      <w:r w:rsidRPr="00402EBB">
        <w:rPr>
          <w:rFonts w:ascii="Cambria" w:hAnsi="Cambria" w:cs="Cambria"/>
          <w:b/>
          <w:sz w:val="18"/>
          <w:szCs w:val="18"/>
        </w:rPr>
        <w:t xml:space="preserve"> RAPORU</w:t>
      </w: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18"/>
          <w:szCs w:val="18"/>
        </w:rPr>
      </w:pPr>
      <w:r w:rsidRPr="00402EBB">
        <w:rPr>
          <w:rFonts w:ascii="Cambria" w:hAnsi="Cambria" w:cs="Cambria"/>
          <w:b/>
          <w:sz w:val="18"/>
          <w:szCs w:val="18"/>
        </w:rPr>
        <w:t>Görüşten Kaçınma</w:t>
      </w:r>
    </w:p>
    <w:p w:rsidR="007E0E3B" w:rsidRPr="00402EBB" w:rsidRDefault="007E0E3B" w:rsidP="007E0E3B">
      <w:pPr>
        <w:autoSpaceDE w:val="0"/>
        <w:autoSpaceDN w:val="0"/>
        <w:adjustRightInd w:val="0"/>
        <w:jc w:val="center"/>
        <w:rPr>
          <w:rFonts w:ascii="Cambria" w:hAnsi="Cambria" w:cs="Cambria"/>
          <w:sz w:val="18"/>
          <w:szCs w:val="18"/>
        </w:rPr>
      </w:pP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....................................................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 Yönetim Kuruluna:</w:t>
      </w: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</w:t>
      </w:r>
      <w:r>
        <w:rPr>
          <w:sz w:val="18"/>
          <w:szCs w:val="18"/>
        </w:rPr>
        <w:t>’</w:t>
      </w:r>
      <w:r w:rsidRPr="00402EBB">
        <w:rPr>
          <w:sz w:val="18"/>
          <w:szCs w:val="18"/>
        </w:rPr>
        <w:t xml:space="preserve">nin ...../...../..... tarihi itibarıyla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 w:rsidR="001A4006">
        <w:rPr>
          <w:sz w:val="18"/>
          <w:szCs w:val="18"/>
        </w:rPr>
        <w:t xml:space="preserve"> </w:t>
      </w:r>
      <w:r w:rsidRPr="00402EBB">
        <w:rPr>
          <w:sz w:val="18"/>
          <w:szCs w:val="18"/>
        </w:rPr>
        <w:t>kapsamında</w:t>
      </w:r>
      <w:r>
        <w:rPr>
          <w:sz w:val="18"/>
          <w:szCs w:val="18"/>
        </w:rPr>
        <w:t xml:space="preserve"> bilgi sistemlerini</w:t>
      </w:r>
      <w:r w:rsidRPr="00402EBB">
        <w:rPr>
          <w:sz w:val="18"/>
          <w:szCs w:val="18"/>
        </w:rPr>
        <w:t xml:space="preserve"> denetlemekle görevlendirilmi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bulunuyoruz.</w:t>
      </w: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[Kuruluş Yönetim Kurulunun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una İli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kin Açıklama:]</w:t>
      </w: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 xml:space="preserve">Bilgi sistemleri üzerindeki kontrollerin denetlenen nezdinde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 w:rsidRPr="00402EBB">
        <w:rPr>
          <w:sz w:val="18"/>
          <w:szCs w:val="18"/>
        </w:rPr>
        <w:t>de belirtilen usul ve esaslara uygun olarak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turulmasının, etkin olarak 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letilmesinin ve yeterli bir kontrol ortamı tesis edilmesinin sa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lanması ………………………………….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 Yönetimi</w:t>
      </w:r>
      <w:r>
        <w:rPr>
          <w:sz w:val="18"/>
          <w:szCs w:val="18"/>
        </w:rPr>
        <w:t>’</w:t>
      </w:r>
      <w:r w:rsidRPr="00402EBB">
        <w:rPr>
          <w:sz w:val="18"/>
          <w:szCs w:val="18"/>
        </w:rPr>
        <w:t>nin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undadır.</w:t>
      </w: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[Yetkili Denetim Kuruluşunun Sorumlulu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una İli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kin Açıklama:]</w:t>
      </w: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Ba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ımsız denetimi yapan kurulu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olarak üzerimize dü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en sorumluluk, yaptı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ımız denetim çalı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masına istinaden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bildirmektir. Yapmı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oldu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umuz denetim, denetlenenin bilgi sistemleri üzerinde var olan önemli kontrol eksikliklerinin tespit edilmesine dair makul güvence sa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layacak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ekilde planlanmı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ve</w:t>
      </w:r>
      <w:r w:rsidRPr="000E3A7B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Ödeme Kuruluşları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Elektronik Para Kuruluşlarının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 xml:space="preserve">Bilgi Sistemlerinin Yönetimine </w:t>
      </w:r>
      <w:r w:rsidR="001A4006">
        <w:rPr>
          <w:sz w:val="18"/>
          <w:szCs w:val="18"/>
        </w:rPr>
        <w:t>v</w:t>
      </w:r>
      <w:r w:rsidR="001A4006" w:rsidRPr="001A4006">
        <w:rPr>
          <w:sz w:val="18"/>
          <w:szCs w:val="18"/>
        </w:rPr>
        <w:t>e Denetimine İlişkin</w:t>
      </w:r>
      <w:r w:rsidR="001A4006">
        <w:rPr>
          <w:sz w:val="18"/>
          <w:szCs w:val="18"/>
        </w:rPr>
        <w:t xml:space="preserve"> </w:t>
      </w:r>
      <w:r w:rsidR="001A4006" w:rsidRPr="001A4006">
        <w:rPr>
          <w:sz w:val="18"/>
          <w:szCs w:val="18"/>
        </w:rPr>
        <w:t>Tebliğ</w:t>
      </w:r>
      <w:r>
        <w:rPr>
          <w:sz w:val="18"/>
          <w:szCs w:val="18"/>
        </w:rPr>
        <w:t>de</w:t>
      </w:r>
      <w:r w:rsidRPr="00402EBB">
        <w:rPr>
          <w:sz w:val="18"/>
          <w:szCs w:val="18"/>
        </w:rPr>
        <w:t xml:space="preserve"> belirtilen usul ve esaslara uygun olarak gerçekle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tirilmi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 xml:space="preserve">tir. Denetim, bilgi sistemleri </w:t>
      </w:r>
      <w:r>
        <w:rPr>
          <w:sz w:val="18"/>
          <w:szCs w:val="18"/>
        </w:rPr>
        <w:t>ve</w:t>
      </w:r>
      <w:r w:rsidRPr="00402EBB">
        <w:rPr>
          <w:sz w:val="18"/>
          <w:szCs w:val="18"/>
        </w:rPr>
        <w:t xml:space="preserve"> bu sistem</w:t>
      </w:r>
      <w:r>
        <w:rPr>
          <w:sz w:val="18"/>
          <w:szCs w:val="18"/>
        </w:rPr>
        <w:t>ler</w:t>
      </w:r>
      <w:r w:rsidRPr="00402EBB">
        <w:rPr>
          <w:sz w:val="18"/>
          <w:szCs w:val="18"/>
        </w:rPr>
        <w:t xml:space="preserve"> üzerindeki kontrollerin uyumluluk ile tasarım ve 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letim etkinli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inin önemlilik ilkesi çerçevesinde test edilmesini, değerlendirilmesini ve ihtiyaç duydu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umuz ölçüde benzeri di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er denetim tekniklerinin uygulanmasını içermektedir. Gerçekle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tirilen denetimin,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ümüzün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turulmasına makul ve yeterli bir dayanak olu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turdu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una inanıyoruz.</w:t>
      </w: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[Do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al Kısıtlar]</w:t>
      </w:r>
    </w:p>
    <w:p w:rsidR="00A93639" w:rsidRPr="00402EBB" w:rsidRDefault="00A93639" w:rsidP="00A936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Kontrollerin do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asında bulunan kısıtlamalar nedeniyle bilgi sistemleri üzerinde kontrol zayıflıkları bulunabilir ve tespit edilemeyebilir. Bunun yanında, bulgularımıza dayanılarak elde edilen sonuçların gelecek dönemleri kapsayacak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ekilde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 xml:space="preserve">erlendirilmemesi gerekmektedir. Mevcut 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artların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mesi, sistemlerde veya kontrollerde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iklik yapılması veya kontrollerin etkinlik derecesinin bozulması gibi sebeplerden ötürü; bu sonuçların zaman içerisinde de</w:t>
      </w:r>
      <w:r w:rsidRPr="00402EBB">
        <w:rPr>
          <w:rFonts w:ascii="TimesNewRoman" w:eastAsia="TimesNewRoman" w:cs="TimesNewRoman"/>
          <w:sz w:val="18"/>
          <w:szCs w:val="18"/>
        </w:rPr>
        <w:t>ğ</w:t>
      </w:r>
      <w:r w:rsidRPr="00402EBB">
        <w:rPr>
          <w:sz w:val="18"/>
          <w:szCs w:val="18"/>
        </w:rPr>
        <w:t>i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me riski bulunmaktadır.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(Denetçinin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i/>
          <w:iCs/>
          <w:sz w:val="18"/>
          <w:szCs w:val="18"/>
        </w:rPr>
        <w:t>bildirmemesinin nedenleri )</w:t>
      </w:r>
    </w:p>
    <w:p w:rsidR="007E0E3B" w:rsidRPr="00402EBB" w:rsidRDefault="007E0E3B" w:rsidP="007E0E3B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402EBB">
        <w:rPr>
          <w:i/>
          <w:iCs/>
          <w:sz w:val="18"/>
          <w:szCs w:val="18"/>
        </w:rPr>
        <w:t>[Ba</w:t>
      </w:r>
      <w:r w:rsidRPr="00402EBB">
        <w:rPr>
          <w:rFonts w:ascii="TimesNewRoman" w:eastAsia="TimesNewRoman" w:cs="TimesNewRoman" w:hint="eastAsia"/>
          <w:sz w:val="18"/>
          <w:szCs w:val="18"/>
        </w:rPr>
        <w:t>ğ</w:t>
      </w:r>
      <w:r w:rsidRPr="00402EBB">
        <w:rPr>
          <w:i/>
          <w:iCs/>
          <w:sz w:val="18"/>
          <w:szCs w:val="18"/>
        </w:rPr>
        <w:t>ımsız Denetçi Görü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i/>
          <w:iCs/>
          <w:sz w:val="18"/>
          <w:szCs w:val="18"/>
        </w:rPr>
        <w:t>ü]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2EBB">
        <w:rPr>
          <w:sz w:val="18"/>
          <w:szCs w:val="18"/>
        </w:rPr>
        <w:t>Yukarıda (...ncı paragrafta) açıklanan husus(lar) nedeniyle .................................................... A.</w:t>
      </w:r>
      <w:r w:rsidRPr="00402EBB">
        <w:rPr>
          <w:rFonts w:ascii="TimesNewRoman" w:eastAsia="TimesNewRoman" w:cs="TimesNewRoman"/>
          <w:sz w:val="18"/>
          <w:szCs w:val="18"/>
        </w:rPr>
        <w:t>Ş</w:t>
      </w:r>
      <w:r w:rsidRPr="00402EBB">
        <w:rPr>
          <w:sz w:val="18"/>
          <w:szCs w:val="18"/>
        </w:rPr>
        <w:t>.</w:t>
      </w:r>
      <w:r w:rsidR="00AC10B7">
        <w:rPr>
          <w:sz w:val="18"/>
          <w:szCs w:val="18"/>
        </w:rPr>
        <w:t>’</w:t>
      </w:r>
      <w:r w:rsidRPr="00402EBB">
        <w:rPr>
          <w:sz w:val="18"/>
          <w:szCs w:val="18"/>
        </w:rPr>
        <w:t>nin ...../...../..... tarihi itibarıyla</w:t>
      </w:r>
      <w:r w:rsidR="00A93639">
        <w:rPr>
          <w:sz w:val="18"/>
          <w:szCs w:val="18"/>
        </w:rPr>
        <w:t xml:space="preserve"> bilgi sistemleri </w:t>
      </w:r>
      <w:r w:rsidRPr="00402EBB">
        <w:rPr>
          <w:sz w:val="18"/>
          <w:szCs w:val="18"/>
        </w:rPr>
        <w:t>üzerinde tesis edilen kontrollerin etkinli</w:t>
      </w:r>
      <w:r w:rsidRPr="00402EBB">
        <w:rPr>
          <w:rFonts w:ascii="TimesNewRoman" w:eastAsia="TimesNewRoman" w:cs="TimesNewRoman" w:hint="eastAsia"/>
          <w:sz w:val="18"/>
          <w:szCs w:val="18"/>
        </w:rPr>
        <w:t>ğ</w:t>
      </w:r>
      <w:r w:rsidRPr="00402EBB">
        <w:rPr>
          <w:sz w:val="18"/>
          <w:szCs w:val="18"/>
        </w:rPr>
        <w:t>i, yeterlili</w:t>
      </w:r>
      <w:r w:rsidRPr="00402EBB">
        <w:rPr>
          <w:rFonts w:ascii="TimesNewRoman" w:eastAsia="TimesNewRoman" w:cs="TimesNewRoman" w:hint="eastAsia"/>
          <w:sz w:val="18"/>
          <w:szCs w:val="18"/>
        </w:rPr>
        <w:t>ğ</w:t>
      </w:r>
      <w:r w:rsidRPr="00402EBB">
        <w:rPr>
          <w:sz w:val="18"/>
          <w:szCs w:val="18"/>
        </w:rPr>
        <w:t>i ve uyumlulu</w:t>
      </w:r>
      <w:r w:rsidRPr="00402EBB">
        <w:rPr>
          <w:rFonts w:ascii="TimesNewRoman" w:eastAsia="TimesNewRoman" w:cs="TimesNewRoman" w:hint="eastAsia"/>
          <w:sz w:val="18"/>
          <w:szCs w:val="18"/>
        </w:rPr>
        <w:t>ğ</w:t>
      </w:r>
      <w:r w:rsidRPr="00402EBB">
        <w:rPr>
          <w:sz w:val="18"/>
          <w:szCs w:val="18"/>
        </w:rPr>
        <w:t>u hakkında görüş</w:t>
      </w:r>
      <w:r w:rsidRPr="00402EBB">
        <w:rPr>
          <w:rFonts w:ascii="TimesNewRoman" w:eastAsia="TimesNewRoman" w:cs="TimesNewRoman"/>
          <w:sz w:val="18"/>
          <w:szCs w:val="18"/>
        </w:rPr>
        <w:t xml:space="preserve"> </w:t>
      </w:r>
      <w:r w:rsidRPr="00402EBB">
        <w:rPr>
          <w:sz w:val="18"/>
          <w:szCs w:val="18"/>
        </w:rPr>
        <w:t>bildirmiyoruz.</w:t>
      </w: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7E0E3B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0E3B" w:rsidRPr="00402EBB" w:rsidRDefault="00DA2512" w:rsidP="007E0E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12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76835</wp:posOffset>
                </wp:positionV>
                <wp:extent cx="2145030" cy="441960"/>
                <wp:effectExtent l="635" t="3810" r="0" b="190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>Sorumlu Bilgi Sistemleri Baş</w:t>
                            </w:r>
                            <w:r w:rsidRPr="00402EBB">
                              <w:rPr>
                                <w:rFonts w:eastAsia="TimesNew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2EBB">
                              <w:rPr>
                                <w:sz w:val="16"/>
                                <w:szCs w:val="16"/>
                              </w:rPr>
                              <w:t>Denetçisinin</w:t>
                            </w:r>
                          </w:p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 xml:space="preserve">Adı ve Soyadı, </w:t>
                            </w:r>
                            <w:r w:rsidRPr="00402EBB">
                              <w:rPr>
                                <w:rFonts w:eastAsia="TimesNewRoman"/>
                                <w:sz w:val="16"/>
                                <w:szCs w:val="16"/>
                              </w:rPr>
                              <w:t>İ</w:t>
                            </w:r>
                            <w:r w:rsidRPr="00402EBB">
                              <w:rPr>
                                <w:sz w:val="16"/>
                                <w:szCs w:val="16"/>
                              </w:rPr>
                              <w:t>mzası</w:t>
                            </w:r>
                          </w:p>
                          <w:p w:rsidR="0005208B" w:rsidRPr="00402EBB" w:rsidRDefault="0005208B" w:rsidP="007E0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402EBB">
                              <w:rPr>
                                <w:sz w:val="16"/>
                                <w:szCs w:val="16"/>
                              </w:rPr>
                              <w:t>Kuruluşun Ticari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09.4pt;margin-top:6.05pt;width:168.9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" stroked="f">
                <v:textbox style="mso-fit-shape-to-text:t">
                  <w:txbxContent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>Sorumlu Bilgi Sistemleri Baş</w:t>
                      </w:r>
                      <w:r w:rsidRPr="00402EBB">
                        <w:rPr>
                          <w:rFonts w:eastAsia="TimesNewRoman"/>
                          <w:sz w:val="16"/>
                          <w:szCs w:val="16"/>
                        </w:rPr>
                        <w:t xml:space="preserve"> </w:t>
                      </w:r>
                      <w:r w:rsidRPr="00402EBB">
                        <w:rPr>
                          <w:sz w:val="16"/>
                          <w:szCs w:val="16"/>
                        </w:rPr>
                        <w:t>Denetçisinin</w:t>
                      </w:r>
                    </w:p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 xml:space="preserve">Adı ve Soyadı, </w:t>
                      </w:r>
                      <w:r w:rsidRPr="00402EBB">
                        <w:rPr>
                          <w:rFonts w:eastAsia="TimesNewRoman"/>
                          <w:sz w:val="16"/>
                          <w:szCs w:val="16"/>
                        </w:rPr>
                        <w:t>İ</w:t>
                      </w:r>
                      <w:r w:rsidRPr="00402EBB">
                        <w:rPr>
                          <w:sz w:val="16"/>
                          <w:szCs w:val="16"/>
                        </w:rPr>
                        <w:t>mzası</w:t>
                      </w:r>
                    </w:p>
                    <w:p w:rsidR="0005208B" w:rsidRPr="00402EBB" w:rsidRDefault="0005208B" w:rsidP="007E0E3B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402EBB">
                        <w:rPr>
                          <w:sz w:val="16"/>
                          <w:szCs w:val="16"/>
                        </w:rPr>
                        <w:t>Kuruluşun Ticari Unvanı</w:t>
                      </w:r>
                    </w:p>
                  </w:txbxContent>
                </v:textbox>
              </v:shape>
            </w:pict>
          </mc:Fallback>
        </mc:AlternateConten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  <w:r w:rsidRPr="00402EBB">
        <w:rPr>
          <w:sz w:val="16"/>
          <w:szCs w:val="16"/>
        </w:rPr>
        <w:t>Raporun Düzenleme</w: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  <w:r w:rsidRPr="00402EBB">
        <w:rPr>
          <w:sz w:val="16"/>
          <w:szCs w:val="16"/>
        </w:rPr>
        <w:t xml:space="preserve"> Yeri ve Tarihi</w:t>
      </w: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p w:rsidR="007E0E3B" w:rsidRPr="00402EBB" w:rsidRDefault="007E0E3B" w:rsidP="007E0E3B">
      <w:pPr>
        <w:autoSpaceDE w:val="0"/>
        <w:autoSpaceDN w:val="0"/>
        <w:adjustRightInd w:val="0"/>
        <w:rPr>
          <w:sz w:val="16"/>
          <w:szCs w:val="16"/>
        </w:rPr>
      </w:pPr>
    </w:p>
    <w:sectPr w:rsidR="007E0E3B" w:rsidRPr="00402EBB" w:rsidSect="00933DC6">
      <w:pgSz w:w="11906" w:h="16838" w:code="9"/>
      <w:pgMar w:top="1276" w:right="1418" w:bottom="1276" w:left="1418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F4" w:rsidRDefault="005567F4" w:rsidP="009752B2">
      <w:r>
        <w:separator/>
      </w:r>
    </w:p>
  </w:endnote>
  <w:endnote w:type="continuationSeparator" w:id="0">
    <w:p w:rsidR="005567F4" w:rsidRDefault="005567F4" w:rsidP="009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F4" w:rsidRDefault="005567F4" w:rsidP="009752B2">
      <w:r>
        <w:separator/>
      </w:r>
    </w:p>
  </w:footnote>
  <w:footnote w:type="continuationSeparator" w:id="0">
    <w:p w:rsidR="005567F4" w:rsidRDefault="005567F4" w:rsidP="009752B2">
      <w:r>
        <w:continuationSeparator/>
      </w:r>
    </w:p>
  </w:footnote>
  <w:footnote w:id="1">
    <w:p w:rsidR="00DA2512" w:rsidRPr="00DA2512" w:rsidRDefault="00DA25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Tebliğ Eklerinde </w:t>
      </w:r>
      <w:r>
        <w:rPr>
          <w:lang w:val="en-US"/>
        </w:rPr>
        <w:t>Bankacılık Düzenleme ve Denetleme Kurumuna, Bankacılık Düzenleme ve Denetleme Kuruluna yapılmış atıflar Türkiye Cumhuriyet Merkez Bankasına yapılmış sayılır.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5888"/>
    <w:multiLevelType w:val="hybridMultilevel"/>
    <w:tmpl w:val="BD666382"/>
    <w:lvl w:ilvl="0" w:tplc="FC7230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5CAF"/>
    <w:multiLevelType w:val="hybridMultilevel"/>
    <w:tmpl w:val="D0A4C986"/>
    <w:lvl w:ilvl="0" w:tplc="15CCACE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D"/>
    <w:rsid w:val="000009C2"/>
    <w:rsid w:val="00004CB1"/>
    <w:rsid w:val="00007066"/>
    <w:rsid w:val="00010D2D"/>
    <w:rsid w:val="00010EB2"/>
    <w:rsid w:val="00011E26"/>
    <w:rsid w:val="000122D1"/>
    <w:rsid w:val="000131DC"/>
    <w:rsid w:val="00015056"/>
    <w:rsid w:val="00015322"/>
    <w:rsid w:val="000155F7"/>
    <w:rsid w:val="00021B0C"/>
    <w:rsid w:val="00024647"/>
    <w:rsid w:val="00025D5E"/>
    <w:rsid w:val="000270DA"/>
    <w:rsid w:val="00027E7F"/>
    <w:rsid w:val="00027FD9"/>
    <w:rsid w:val="000343A2"/>
    <w:rsid w:val="00034B51"/>
    <w:rsid w:val="00035B95"/>
    <w:rsid w:val="000368DB"/>
    <w:rsid w:val="000428CB"/>
    <w:rsid w:val="00042E3E"/>
    <w:rsid w:val="000443C8"/>
    <w:rsid w:val="000465C2"/>
    <w:rsid w:val="0005208B"/>
    <w:rsid w:val="00053238"/>
    <w:rsid w:val="00055E98"/>
    <w:rsid w:val="000617DB"/>
    <w:rsid w:val="00064554"/>
    <w:rsid w:val="00065E22"/>
    <w:rsid w:val="00066D36"/>
    <w:rsid w:val="00071043"/>
    <w:rsid w:val="000715E6"/>
    <w:rsid w:val="000716D9"/>
    <w:rsid w:val="00072BD4"/>
    <w:rsid w:val="00073FC7"/>
    <w:rsid w:val="00077BBC"/>
    <w:rsid w:val="00080827"/>
    <w:rsid w:val="0008219A"/>
    <w:rsid w:val="00082DEC"/>
    <w:rsid w:val="00083A20"/>
    <w:rsid w:val="00083DFB"/>
    <w:rsid w:val="00084696"/>
    <w:rsid w:val="00091719"/>
    <w:rsid w:val="000934F3"/>
    <w:rsid w:val="00094742"/>
    <w:rsid w:val="00094CB1"/>
    <w:rsid w:val="000970AD"/>
    <w:rsid w:val="000A2C30"/>
    <w:rsid w:val="000A410F"/>
    <w:rsid w:val="000A5589"/>
    <w:rsid w:val="000A6B45"/>
    <w:rsid w:val="000B0606"/>
    <w:rsid w:val="000B53BF"/>
    <w:rsid w:val="000B5A73"/>
    <w:rsid w:val="000B6479"/>
    <w:rsid w:val="000B7429"/>
    <w:rsid w:val="000B78A2"/>
    <w:rsid w:val="000C3548"/>
    <w:rsid w:val="000C45FD"/>
    <w:rsid w:val="000C4B3D"/>
    <w:rsid w:val="000C6CBE"/>
    <w:rsid w:val="000D0C3A"/>
    <w:rsid w:val="000D3E6B"/>
    <w:rsid w:val="000D63C1"/>
    <w:rsid w:val="000D7422"/>
    <w:rsid w:val="000E129F"/>
    <w:rsid w:val="000E1816"/>
    <w:rsid w:val="000E2751"/>
    <w:rsid w:val="000E3A7B"/>
    <w:rsid w:val="000E40E5"/>
    <w:rsid w:val="000E7CCB"/>
    <w:rsid w:val="000F127E"/>
    <w:rsid w:val="000F2697"/>
    <w:rsid w:val="000F2762"/>
    <w:rsid w:val="000F7718"/>
    <w:rsid w:val="000F7796"/>
    <w:rsid w:val="00105079"/>
    <w:rsid w:val="00111208"/>
    <w:rsid w:val="001125EC"/>
    <w:rsid w:val="00112FE3"/>
    <w:rsid w:val="001144F3"/>
    <w:rsid w:val="001146E1"/>
    <w:rsid w:val="00114E59"/>
    <w:rsid w:val="00114F44"/>
    <w:rsid w:val="001153A5"/>
    <w:rsid w:val="001169BA"/>
    <w:rsid w:val="00116A6D"/>
    <w:rsid w:val="00121F5F"/>
    <w:rsid w:val="00122F1A"/>
    <w:rsid w:val="00122F79"/>
    <w:rsid w:val="00122FCF"/>
    <w:rsid w:val="001236A3"/>
    <w:rsid w:val="00124833"/>
    <w:rsid w:val="00125456"/>
    <w:rsid w:val="00125E32"/>
    <w:rsid w:val="0012642E"/>
    <w:rsid w:val="00126A35"/>
    <w:rsid w:val="0012732A"/>
    <w:rsid w:val="001276A1"/>
    <w:rsid w:val="00127D5B"/>
    <w:rsid w:val="00132217"/>
    <w:rsid w:val="00136DC3"/>
    <w:rsid w:val="001401D8"/>
    <w:rsid w:val="00143BF2"/>
    <w:rsid w:val="0015012F"/>
    <w:rsid w:val="00153938"/>
    <w:rsid w:val="00155CE8"/>
    <w:rsid w:val="001625C1"/>
    <w:rsid w:val="00162C5B"/>
    <w:rsid w:val="00162FCA"/>
    <w:rsid w:val="0016379C"/>
    <w:rsid w:val="001654D2"/>
    <w:rsid w:val="00165BC7"/>
    <w:rsid w:val="00166E26"/>
    <w:rsid w:val="00171BEC"/>
    <w:rsid w:val="00172AA2"/>
    <w:rsid w:val="001776CD"/>
    <w:rsid w:val="00177896"/>
    <w:rsid w:val="001815F4"/>
    <w:rsid w:val="001829D2"/>
    <w:rsid w:val="001832CA"/>
    <w:rsid w:val="00184FBD"/>
    <w:rsid w:val="001853D2"/>
    <w:rsid w:val="00186902"/>
    <w:rsid w:val="00192F47"/>
    <w:rsid w:val="001952AF"/>
    <w:rsid w:val="001955EA"/>
    <w:rsid w:val="001A2C0F"/>
    <w:rsid w:val="001A34E8"/>
    <w:rsid w:val="001A35F2"/>
    <w:rsid w:val="001A4006"/>
    <w:rsid w:val="001A445F"/>
    <w:rsid w:val="001A6AEE"/>
    <w:rsid w:val="001A7D05"/>
    <w:rsid w:val="001B042F"/>
    <w:rsid w:val="001B1500"/>
    <w:rsid w:val="001B3180"/>
    <w:rsid w:val="001B3AD4"/>
    <w:rsid w:val="001B568C"/>
    <w:rsid w:val="001C1695"/>
    <w:rsid w:val="001C21BB"/>
    <w:rsid w:val="001C6BFA"/>
    <w:rsid w:val="001C78DD"/>
    <w:rsid w:val="001C7D15"/>
    <w:rsid w:val="001D32F1"/>
    <w:rsid w:val="001D5659"/>
    <w:rsid w:val="001E07ED"/>
    <w:rsid w:val="001E0D47"/>
    <w:rsid w:val="001E2439"/>
    <w:rsid w:val="001E3D07"/>
    <w:rsid w:val="001F1A97"/>
    <w:rsid w:val="001F3BC6"/>
    <w:rsid w:val="001F3EF0"/>
    <w:rsid w:val="001F6342"/>
    <w:rsid w:val="002017EC"/>
    <w:rsid w:val="00202D62"/>
    <w:rsid w:val="002041EE"/>
    <w:rsid w:val="002052A7"/>
    <w:rsid w:val="002105CC"/>
    <w:rsid w:val="002126F8"/>
    <w:rsid w:val="0021275B"/>
    <w:rsid w:val="00213160"/>
    <w:rsid w:val="002132A1"/>
    <w:rsid w:val="002158F6"/>
    <w:rsid w:val="002161A2"/>
    <w:rsid w:val="002206AA"/>
    <w:rsid w:val="00224508"/>
    <w:rsid w:val="00227BA1"/>
    <w:rsid w:val="00227EB0"/>
    <w:rsid w:val="00230808"/>
    <w:rsid w:val="00230A50"/>
    <w:rsid w:val="002317A1"/>
    <w:rsid w:val="00231919"/>
    <w:rsid w:val="002323B4"/>
    <w:rsid w:val="00237499"/>
    <w:rsid w:val="00242550"/>
    <w:rsid w:val="00242A81"/>
    <w:rsid w:val="0024554D"/>
    <w:rsid w:val="0024634A"/>
    <w:rsid w:val="00247204"/>
    <w:rsid w:val="00250743"/>
    <w:rsid w:val="002555F1"/>
    <w:rsid w:val="00256D5F"/>
    <w:rsid w:val="00265242"/>
    <w:rsid w:val="00266346"/>
    <w:rsid w:val="00266BD6"/>
    <w:rsid w:val="00266BF3"/>
    <w:rsid w:val="00266FB3"/>
    <w:rsid w:val="002714A1"/>
    <w:rsid w:val="002715AF"/>
    <w:rsid w:val="002717A1"/>
    <w:rsid w:val="002718DC"/>
    <w:rsid w:val="002728A4"/>
    <w:rsid w:val="00272AF7"/>
    <w:rsid w:val="00273CD8"/>
    <w:rsid w:val="00275070"/>
    <w:rsid w:val="00275F62"/>
    <w:rsid w:val="00280D65"/>
    <w:rsid w:val="0028165A"/>
    <w:rsid w:val="00282266"/>
    <w:rsid w:val="002824E8"/>
    <w:rsid w:val="00282A4A"/>
    <w:rsid w:val="00284462"/>
    <w:rsid w:val="00284644"/>
    <w:rsid w:val="00285983"/>
    <w:rsid w:val="002862FA"/>
    <w:rsid w:val="0028750B"/>
    <w:rsid w:val="00287770"/>
    <w:rsid w:val="00292EC8"/>
    <w:rsid w:val="0029316A"/>
    <w:rsid w:val="0029336E"/>
    <w:rsid w:val="00293C59"/>
    <w:rsid w:val="002951E3"/>
    <w:rsid w:val="002957DD"/>
    <w:rsid w:val="002A66AD"/>
    <w:rsid w:val="002B2A90"/>
    <w:rsid w:val="002B3032"/>
    <w:rsid w:val="002B56FC"/>
    <w:rsid w:val="002B5913"/>
    <w:rsid w:val="002B6122"/>
    <w:rsid w:val="002C144C"/>
    <w:rsid w:val="002C16A5"/>
    <w:rsid w:val="002C53FD"/>
    <w:rsid w:val="002C62D8"/>
    <w:rsid w:val="002C6DA7"/>
    <w:rsid w:val="002D490A"/>
    <w:rsid w:val="002D4B61"/>
    <w:rsid w:val="002D6477"/>
    <w:rsid w:val="002D7513"/>
    <w:rsid w:val="002E3F6F"/>
    <w:rsid w:val="002E5518"/>
    <w:rsid w:val="002E6215"/>
    <w:rsid w:val="002E6952"/>
    <w:rsid w:val="002F227A"/>
    <w:rsid w:val="002F25A4"/>
    <w:rsid w:val="002F2748"/>
    <w:rsid w:val="002F40E0"/>
    <w:rsid w:val="002F7CBA"/>
    <w:rsid w:val="002F7EA9"/>
    <w:rsid w:val="00301C06"/>
    <w:rsid w:val="0030319F"/>
    <w:rsid w:val="003031A5"/>
    <w:rsid w:val="00303960"/>
    <w:rsid w:val="00306C40"/>
    <w:rsid w:val="0031019D"/>
    <w:rsid w:val="00310BD2"/>
    <w:rsid w:val="00310C5D"/>
    <w:rsid w:val="00313281"/>
    <w:rsid w:val="003142D9"/>
    <w:rsid w:val="0031640C"/>
    <w:rsid w:val="0031681A"/>
    <w:rsid w:val="00316A41"/>
    <w:rsid w:val="00317EBD"/>
    <w:rsid w:val="00320A13"/>
    <w:rsid w:val="00320F0E"/>
    <w:rsid w:val="00323F77"/>
    <w:rsid w:val="0032624D"/>
    <w:rsid w:val="003262F6"/>
    <w:rsid w:val="00326A64"/>
    <w:rsid w:val="003302AC"/>
    <w:rsid w:val="0033043D"/>
    <w:rsid w:val="00330F26"/>
    <w:rsid w:val="0033175A"/>
    <w:rsid w:val="00331C93"/>
    <w:rsid w:val="00331C95"/>
    <w:rsid w:val="00331F56"/>
    <w:rsid w:val="00333F46"/>
    <w:rsid w:val="00336732"/>
    <w:rsid w:val="003378C1"/>
    <w:rsid w:val="003418E7"/>
    <w:rsid w:val="00342E1B"/>
    <w:rsid w:val="00345BEB"/>
    <w:rsid w:val="003462D8"/>
    <w:rsid w:val="00346FC4"/>
    <w:rsid w:val="00347A11"/>
    <w:rsid w:val="0035189F"/>
    <w:rsid w:val="003520FF"/>
    <w:rsid w:val="003548A5"/>
    <w:rsid w:val="00354B94"/>
    <w:rsid w:val="00354FAB"/>
    <w:rsid w:val="00357223"/>
    <w:rsid w:val="00363271"/>
    <w:rsid w:val="003642DE"/>
    <w:rsid w:val="00365B59"/>
    <w:rsid w:val="00366D34"/>
    <w:rsid w:val="00370CA4"/>
    <w:rsid w:val="0037370E"/>
    <w:rsid w:val="0037399A"/>
    <w:rsid w:val="00374E8B"/>
    <w:rsid w:val="00376060"/>
    <w:rsid w:val="00376AD1"/>
    <w:rsid w:val="00376DAA"/>
    <w:rsid w:val="00381324"/>
    <w:rsid w:val="00381390"/>
    <w:rsid w:val="00383107"/>
    <w:rsid w:val="00385FF9"/>
    <w:rsid w:val="00386FAD"/>
    <w:rsid w:val="00387476"/>
    <w:rsid w:val="003874AF"/>
    <w:rsid w:val="00387DE9"/>
    <w:rsid w:val="003903DE"/>
    <w:rsid w:val="00391897"/>
    <w:rsid w:val="00392829"/>
    <w:rsid w:val="00396C10"/>
    <w:rsid w:val="0039735C"/>
    <w:rsid w:val="003A1B12"/>
    <w:rsid w:val="003A3479"/>
    <w:rsid w:val="003A3D76"/>
    <w:rsid w:val="003A4286"/>
    <w:rsid w:val="003A4E0C"/>
    <w:rsid w:val="003A5BBA"/>
    <w:rsid w:val="003A5F7C"/>
    <w:rsid w:val="003B006C"/>
    <w:rsid w:val="003B0FCF"/>
    <w:rsid w:val="003B15B7"/>
    <w:rsid w:val="003B3046"/>
    <w:rsid w:val="003B76B5"/>
    <w:rsid w:val="003C18F3"/>
    <w:rsid w:val="003C3E29"/>
    <w:rsid w:val="003C48B7"/>
    <w:rsid w:val="003D3CED"/>
    <w:rsid w:val="003D5DCC"/>
    <w:rsid w:val="003E1349"/>
    <w:rsid w:val="003E14F4"/>
    <w:rsid w:val="003E2279"/>
    <w:rsid w:val="003E2B24"/>
    <w:rsid w:val="003E3217"/>
    <w:rsid w:val="003E53AC"/>
    <w:rsid w:val="003F148B"/>
    <w:rsid w:val="003F28CB"/>
    <w:rsid w:val="003F5798"/>
    <w:rsid w:val="003F60E7"/>
    <w:rsid w:val="003F778B"/>
    <w:rsid w:val="00401430"/>
    <w:rsid w:val="00401523"/>
    <w:rsid w:val="00404B21"/>
    <w:rsid w:val="00406A4A"/>
    <w:rsid w:val="00407B93"/>
    <w:rsid w:val="00412139"/>
    <w:rsid w:val="004170D4"/>
    <w:rsid w:val="00421148"/>
    <w:rsid w:val="00421565"/>
    <w:rsid w:val="00422FBE"/>
    <w:rsid w:val="0042350E"/>
    <w:rsid w:val="004235CE"/>
    <w:rsid w:val="00425605"/>
    <w:rsid w:val="00425D19"/>
    <w:rsid w:val="00432567"/>
    <w:rsid w:val="00432983"/>
    <w:rsid w:val="00440E9B"/>
    <w:rsid w:val="00441263"/>
    <w:rsid w:val="00444604"/>
    <w:rsid w:val="00447F95"/>
    <w:rsid w:val="00451214"/>
    <w:rsid w:val="004528E4"/>
    <w:rsid w:val="00452F84"/>
    <w:rsid w:val="00454199"/>
    <w:rsid w:val="00455E97"/>
    <w:rsid w:val="00456C2E"/>
    <w:rsid w:val="00461F24"/>
    <w:rsid w:val="00463A69"/>
    <w:rsid w:val="004641EE"/>
    <w:rsid w:val="00465535"/>
    <w:rsid w:val="00465C17"/>
    <w:rsid w:val="00467E94"/>
    <w:rsid w:val="004701F0"/>
    <w:rsid w:val="00472C14"/>
    <w:rsid w:val="00474674"/>
    <w:rsid w:val="00477FB4"/>
    <w:rsid w:val="00482C38"/>
    <w:rsid w:val="00485757"/>
    <w:rsid w:val="00486127"/>
    <w:rsid w:val="00486355"/>
    <w:rsid w:val="00486F02"/>
    <w:rsid w:val="0049069C"/>
    <w:rsid w:val="00492713"/>
    <w:rsid w:val="0049439F"/>
    <w:rsid w:val="004960EA"/>
    <w:rsid w:val="004A10B4"/>
    <w:rsid w:val="004A14E1"/>
    <w:rsid w:val="004A1D59"/>
    <w:rsid w:val="004A526F"/>
    <w:rsid w:val="004B1439"/>
    <w:rsid w:val="004B1EF7"/>
    <w:rsid w:val="004B233D"/>
    <w:rsid w:val="004B4E62"/>
    <w:rsid w:val="004B7078"/>
    <w:rsid w:val="004C3C49"/>
    <w:rsid w:val="004C4676"/>
    <w:rsid w:val="004C5C50"/>
    <w:rsid w:val="004C5EAE"/>
    <w:rsid w:val="004D167C"/>
    <w:rsid w:val="004D3D03"/>
    <w:rsid w:val="004D4184"/>
    <w:rsid w:val="004D539E"/>
    <w:rsid w:val="004D59AD"/>
    <w:rsid w:val="004D6540"/>
    <w:rsid w:val="004D6752"/>
    <w:rsid w:val="004D7BEC"/>
    <w:rsid w:val="004E03F0"/>
    <w:rsid w:val="004E1FD2"/>
    <w:rsid w:val="004E42FE"/>
    <w:rsid w:val="004E5B14"/>
    <w:rsid w:val="004E6F08"/>
    <w:rsid w:val="004F013D"/>
    <w:rsid w:val="004F1A71"/>
    <w:rsid w:val="004F1F92"/>
    <w:rsid w:val="004F2AA6"/>
    <w:rsid w:val="004F3872"/>
    <w:rsid w:val="004F38E3"/>
    <w:rsid w:val="004F7553"/>
    <w:rsid w:val="005018D4"/>
    <w:rsid w:val="00502684"/>
    <w:rsid w:val="00506147"/>
    <w:rsid w:val="00506551"/>
    <w:rsid w:val="00510067"/>
    <w:rsid w:val="0051042D"/>
    <w:rsid w:val="00510C3B"/>
    <w:rsid w:val="005142B8"/>
    <w:rsid w:val="0051492B"/>
    <w:rsid w:val="00516224"/>
    <w:rsid w:val="00517BA2"/>
    <w:rsid w:val="005228F3"/>
    <w:rsid w:val="00523804"/>
    <w:rsid w:val="00525271"/>
    <w:rsid w:val="005257B7"/>
    <w:rsid w:val="005260EF"/>
    <w:rsid w:val="005310F5"/>
    <w:rsid w:val="00532F76"/>
    <w:rsid w:val="005354BB"/>
    <w:rsid w:val="00535DDE"/>
    <w:rsid w:val="00537605"/>
    <w:rsid w:val="00537972"/>
    <w:rsid w:val="00537CCB"/>
    <w:rsid w:val="00537DE0"/>
    <w:rsid w:val="0054096E"/>
    <w:rsid w:val="005446E4"/>
    <w:rsid w:val="00544987"/>
    <w:rsid w:val="005467F3"/>
    <w:rsid w:val="005567F4"/>
    <w:rsid w:val="00556EE6"/>
    <w:rsid w:val="005571E5"/>
    <w:rsid w:val="005606BE"/>
    <w:rsid w:val="00561DE4"/>
    <w:rsid w:val="00562486"/>
    <w:rsid w:val="00563AD8"/>
    <w:rsid w:val="00564B69"/>
    <w:rsid w:val="00564D02"/>
    <w:rsid w:val="005673C7"/>
    <w:rsid w:val="00570B8F"/>
    <w:rsid w:val="00571841"/>
    <w:rsid w:val="00572042"/>
    <w:rsid w:val="00572B33"/>
    <w:rsid w:val="005803C8"/>
    <w:rsid w:val="00592FBD"/>
    <w:rsid w:val="005931C1"/>
    <w:rsid w:val="0059458A"/>
    <w:rsid w:val="005945DE"/>
    <w:rsid w:val="00594887"/>
    <w:rsid w:val="005964BB"/>
    <w:rsid w:val="00596673"/>
    <w:rsid w:val="00597D05"/>
    <w:rsid w:val="005A5769"/>
    <w:rsid w:val="005A5E2E"/>
    <w:rsid w:val="005A7FC8"/>
    <w:rsid w:val="005B02EE"/>
    <w:rsid w:val="005B061A"/>
    <w:rsid w:val="005B0AB5"/>
    <w:rsid w:val="005B106D"/>
    <w:rsid w:val="005B1A04"/>
    <w:rsid w:val="005B23C9"/>
    <w:rsid w:val="005B422A"/>
    <w:rsid w:val="005B4504"/>
    <w:rsid w:val="005B60E4"/>
    <w:rsid w:val="005C1B20"/>
    <w:rsid w:val="005C3E73"/>
    <w:rsid w:val="005C64E1"/>
    <w:rsid w:val="005C6AD0"/>
    <w:rsid w:val="005C7289"/>
    <w:rsid w:val="005D091A"/>
    <w:rsid w:val="005D0BE0"/>
    <w:rsid w:val="005D3DAC"/>
    <w:rsid w:val="005D4E14"/>
    <w:rsid w:val="005D5CF1"/>
    <w:rsid w:val="005D7722"/>
    <w:rsid w:val="005D7A80"/>
    <w:rsid w:val="005E317E"/>
    <w:rsid w:val="005E362A"/>
    <w:rsid w:val="005E3913"/>
    <w:rsid w:val="005E7580"/>
    <w:rsid w:val="005F1CE1"/>
    <w:rsid w:val="005F208F"/>
    <w:rsid w:val="005F361A"/>
    <w:rsid w:val="005F394B"/>
    <w:rsid w:val="005F3B89"/>
    <w:rsid w:val="005F789F"/>
    <w:rsid w:val="005F7B82"/>
    <w:rsid w:val="006031FB"/>
    <w:rsid w:val="00603AB5"/>
    <w:rsid w:val="0060400C"/>
    <w:rsid w:val="006053B9"/>
    <w:rsid w:val="0060564D"/>
    <w:rsid w:val="00605D8A"/>
    <w:rsid w:val="0060747F"/>
    <w:rsid w:val="00607A0C"/>
    <w:rsid w:val="0061006B"/>
    <w:rsid w:val="00610C11"/>
    <w:rsid w:val="0061104B"/>
    <w:rsid w:val="00611250"/>
    <w:rsid w:val="0061223D"/>
    <w:rsid w:val="0061440C"/>
    <w:rsid w:val="00615182"/>
    <w:rsid w:val="00623524"/>
    <w:rsid w:val="00627484"/>
    <w:rsid w:val="00627A7A"/>
    <w:rsid w:val="00630106"/>
    <w:rsid w:val="00630CA3"/>
    <w:rsid w:val="00631BCA"/>
    <w:rsid w:val="00634302"/>
    <w:rsid w:val="00635790"/>
    <w:rsid w:val="00640920"/>
    <w:rsid w:val="00640D3A"/>
    <w:rsid w:val="00640D82"/>
    <w:rsid w:val="006444D5"/>
    <w:rsid w:val="00646615"/>
    <w:rsid w:val="00647288"/>
    <w:rsid w:val="0064785E"/>
    <w:rsid w:val="00654110"/>
    <w:rsid w:val="006549BD"/>
    <w:rsid w:val="00655C61"/>
    <w:rsid w:val="0066007E"/>
    <w:rsid w:val="00661201"/>
    <w:rsid w:val="0067033A"/>
    <w:rsid w:val="00673A0F"/>
    <w:rsid w:val="0067662E"/>
    <w:rsid w:val="00677C01"/>
    <w:rsid w:val="006826C7"/>
    <w:rsid w:val="006827E6"/>
    <w:rsid w:val="00683740"/>
    <w:rsid w:val="00684220"/>
    <w:rsid w:val="00685A28"/>
    <w:rsid w:val="006870DE"/>
    <w:rsid w:val="006901D2"/>
    <w:rsid w:val="0069045E"/>
    <w:rsid w:val="00691A3A"/>
    <w:rsid w:val="00694D6B"/>
    <w:rsid w:val="006950CA"/>
    <w:rsid w:val="00696D48"/>
    <w:rsid w:val="006A33BE"/>
    <w:rsid w:val="006A5A66"/>
    <w:rsid w:val="006A6095"/>
    <w:rsid w:val="006A6ABA"/>
    <w:rsid w:val="006A7F57"/>
    <w:rsid w:val="006B121F"/>
    <w:rsid w:val="006B2D31"/>
    <w:rsid w:val="006B522E"/>
    <w:rsid w:val="006C4C17"/>
    <w:rsid w:val="006C6F08"/>
    <w:rsid w:val="006C7E11"/>
    <w:rsid w:val="006D033D"/>
    <w:rsid w:val="006D0C80"/>
    <w:rsid w:val="006D1352"/>
    <w:rsid w:val="006D33AF"/>
    <w:rsid w:val="006E17FC"/>
    <w:rsid w:val="006E419E"/>
    <w:rsid w:val="006E59A8"/>
    <w:rsid w:val="006E609E"/>
    <w:rsid w:val="006E7307"/>
    <w:rsid w:val="006F0AFC"/>
    <w:rsid w:val="006F2BBC"/>
    <w:rsid w:val="006F42D3"/>
    <w:rsid w:val="006F484B"/>
    <w:rsid w:val="006F4A51"/>
    <w:rsid w:val="006F52BE"/>
    <w:rsid w:val="006F5D9D"/>
    <w:rsid w:val="00700972"/>
    <w:rsid w:val="007017FE"/>
    <w:rsid w:val="00703782"/>
    <w:rsid w:val="0070580E"/>
    <w:rsid w:val="00705CD1"/>
    <w:rsid w:val="0070673E"/>
    <w:rsid w:val="007071D9"/>
    <w:rsid w:val="00712705"/>
    <w:rsid w:val="00713487"/>
    <w:rsid w:val="00713AD1"/>
    <w:rsid w:val="00714E0D"/>
    <w:rsid w:val="0071523F"/>
    <w:rsid w:val="00717356"/>
    <w:rsid w:val="00720D69"/>
    <w:rsid w:val="00722772"/>
    <w:rsid w:val="00727048"/>
    <w:rsid w:val="00731D0B"/>
    <w:rsid w:val="007334A5"/>
    <w:rsid w:val="007343F1"/>
    <w:rsid w:val="007355DD"/>
    <w:rsid w:val="0073673F"/>
    <w:rsid w:val="00737385"/>
    <w:rsid w:val="007440C8"/>
    <w:rsid w:val="0074504A"/>
    <w:rsid w:val="007466FA"/>
    <w:rsid w:val="00746750"/>
    <w:rsid w:val="00747AEB"/>
    <w:rsid w:val="00750469"/>
    <w:rsid w:val="007521E1"/>
    <w:rsid w:val="00752235"/>
    <w:rsid w:val="007523C1"/>
    <w:rsid w:val="00753DE0"/>
    <w:rsid w:val="00753EF0"/>
    <w:rsid w:val="007540AA"/>
    <w:rsid w:val="007569ED"/>
    <w:rsid w:val="00760A55"/>
    <w:rsid w:val="0076328C"/>
    <w:rsid w:val="00765F4F"/>
    <w:rsid w:val="007663CF"/>
    <w:rsid w:val="0077011C"/>
    <w:rsid w:val="00774C44"/>
    <w:rsid w:val="0077609A"/>
    <w:rsid w:val="00777CE5"/>
    <w:rsid w:val="007809A8"/>
    <w:rsid w:val="00780B98"/>
    <w:rsid w:val="00780D9E"/>
    <w:rsid w:val="00780EFA"/>
    <w:rsid w:val="007824BD"/>
    <w:rsid w:val="00782ACD"/>
    <w:rsid w:val="00783DE5"/>
    <w:rsid w:val="00785770"/>
    <w:rsid w:val="00791061"/>
    <w:rsid w:val="00791E53"/>
    <w:rsid w:val="0079451F"/>
    <w:rsid w:val="007955E2"/>
    <w:rsid w:val="00797920"/>
    <w:rsid w:val="00797ADC"/>
    <w:rsid w:val="00797BD1"/>
    <w:rsid w:val="00797EA1"/>
    <w:rsid w:val="007A1B29"/>
    <w:rsid w:val="007A1C46"/>
    <w:rsid w:val="007A291B"/>
    <w:rsid w:val="007A2D9A"/>
    <w:rsid w:val="007A42CC"/>
    <w:rsid w:val="007A5297"/>
    <w:rsid w:val="007A68D4"/>
    <w:rsid w:val="007A76D0"/>
    <w:rsid w:val="007A77DA"/>
    <w:rsid w:val="007B0F4B"/>
    <w:rsid w:val="007B1485"/>
    <w:rsid w:val="007B1A1C"/>
    <w:rsid w:val="007B1CCE"/>
    <w:rsid w:val="007B21DF"/>
    <w:rsid w:val="007B37A4"/>
    <w:rsid w:val="007B3C74"/>
    <w:rsid w:val="007B4BB0"/>
    <w:rsid w:val="007B5202"/>
    <w:rsid w:val="007B593A"/>
    <w:rsid w:val="007B68E5"/>
    <w:rsid w:val="007B7CC1"/>
    <w:rsid w:val="007B7DA1"/>
    <w:rsid w:val="007C1840"/>
    <w:rsid w:val="007C3510"/>
    <w:rsid w:val="007C4220"/>
    <w:rsid w:val="007C6A2C"/>
    <w:rsid w:val="007C71E6"/>
    <w:rsid w:val="007D29FC"/>
    <w:rsid w:val="007D33F2"/>
    <w:rsid w:val="007D4113"/>
    <w:rsid w:val="007D4205"/>
    <w:rsid w:val="007D5FE6"/>
    <w:rsid w:val="007D6F60"/>
    <w:rsid w:val="007D79AE"/>
    <w:rsid w:val="007E0E3B"/>
    <w:rsid w:val="007E286F"/>
    <w:rsid w:val="007E6312"/>
    <w:rsid w:val="007E6CA5"/>
    <w:rsid w:val="007F078B"/>
    <w:rsid w:val="007F2FF3"/>
    <w:rsid w:val="007F513D"/>
    <w:rsid w:val="007F58D3"/>
    <w:rsid w:val="007F5A3D"/>
    <w:rsid w:val="007F6D2A"/>
    <w:rsid w:val="00803DBF"/>
    <w:rsid w:val="00804163"/>
    <w:rsid w:val="00805139"/>
    <w:rsid w:val="00805607"/>
    <w:rsid w:val="00806DF9"/>
    <w:rsid w:val="008079F3"/>
    <w:rsid w:val="00807B99"/>
    <w:rsid w:val="00810DA8"/>
    <w:rsid w:val="008111B2"/>
    <w:rsid w:val="008112F6"/>
    <w:rsid w:val="0081334B"/>
    <w:rsid w:val="0081355F"/>
    <w:rsid w:val="00814529"/>
    <w:rsid w:val="008243F8"/>
    <w:rsid w:val="008264CA"/>
    <w:rsid w:val="00833AA2"/>
    <w:rsid w:val="00834A31"/>
    <w:rsid w:val="00844238"/>
    <w:rsid w:val="00844A08"/>
    <w:rsid w:val="008450B1"/>
    <w:rsid w:val="00846E4F"/>
    <w:rsid w:val="008515DB"/>
    <w:rsid w:val="00852A72"/>
    <w:rsid w:val="008546D6"/>
    <w:rsid w:val="00854855"/>
    <w:rsid w:val="00855B0A"/>
    <w:rsid w:val="008560C0"/>
    <w:rsid w:val="0085737B"/>
    <w:rsid w:val="00861116"/>
    <w:rsid w:val="0086267E"/>
    <w:rsid w:val="008627A8"/>
    <w:rsid w:val="00865FD4"/>
    <w:rsid w:val="00870678"/>
    <w:rsid w:val="008747BC"/>
    <w:rsid w:val="008762BB"/>
    <w:rsid w:val="0088006B"/>
    <w:rsid w:val="008828AE"/>
    <w:rsid w:val="00882C51"/>
    <w:rsid w:val="00883B9A"/>
    <w:rsid w:val="00885142"/>
    <w:rsid w:val="0089197E"/>
    <w:rsid w:val="0089354C"/>
    <w:rsid w:val="00893F29"/>
    <w:rsid w:val="008A034D"/>
    <w:rsid w:val="008A0D35"/>
    <w:rsid w:val="008A1E1B"/>
    <w:rsid w:val="008A36BE"/>
    <w:rsid w:val="008A6590"/>
    <w:rsid w:val="008A67B1"/>
    <w:rsid w:val="008A7BBC"/>
    <w:rsid w:val="008B135B"/>
    <w:rsid w:val="008B1D7C"/>
    <w:rsid w:val="008B261E"/>
    <w:rsid w:val="008B3518"/>
    <w:rsid w:val="008B40A1"/>
    <w:rsid w:val="008B5183"/>
    <w:rsid w:val="008B7B96"/>
    <w:rsid w:val="008C5675"/>
    <w:rsid w:val="008C5710"/>
    <w:rsid w:val="008C7C40"/>
    <w:rsid w:val="008D29DE"/>
    <w:rsid w:val="008D2E50"/>
    <w:rsid w:val="008D3B1D"/>
    <w:rsid w:val="008D3F40"/>
    <w:rsid w:val="008D531F"/>
    <w:rsid w:val="008D6934"/>
    <w:rsid w:val="008E046B"/>
    <w:rsid w:val="008E2850"/>
    <w:rsid w:val="008E2941"/>
    <w:rsid w:val="008E2A5D"/>
    <w:rsid w:val="008E5DB5"/>
    <w:rsid w:val="008E5FDE"/>
    <w:rsid w:val="008E675C"/>
    <w:rsid w:val="008E75C1"/>
    <w:rsid w:val="008F109A"/>
    <w:rsid w:val="008F3F27"/>
    <w:rsid w:val="008F5C04"/>
    <w:rsid w:val="008F6884"/>
    <w:rsid w:val="008F69B3"/>
    <w:rsid w:val="008F6C05"/>
    <w:rsid w:val="00900483"/>
    <w:rsid w:val="00900C73"/>
    <w:rsid w:val="00900E30"/>
    <w:rsid w:val="009062A1"/>
    <w:rsid w:val="00911867"/>
    <w:rsid w:val="00914624"/>
    <w:rsid w:val="009162C7"/>
    <w:rsid w:val="00916447"/>
    <w:rsid w:val="009167DF"/>
    <w:rsid w:val="00916AF6"/>
    <w:rsid w:val="00921178"/>
    <w:rsid w:val="00923BF4"/>
    <w:rsid w:val="00924D4D"/>
    <w:rsid w:val="0092691E"/>
    <w:rsid w:val="00927FFA"/>
    <w:rsid w:val="00930E7D"/>
    <w:rsid w:val="0093301A"/>
    <w:rsid w:val="00933131"/>
    <w:rsid w:val="00933DC6"/>
    <w:rsid w:val="00934CF8"/>
    <w:rsid w:val="009408FD"/>
    <w:rsid w:val="0094149E"/>
    <w:rsid w:val="009426DB"/>
    <w:rsid w:val="00951484"/>
    <w:rsid w:val="009519CE"/>
    <w:rsid w:val="009526B3"/>
    <w:rsid w:val="00952FA3"/>
    <w:rsid w:val="009548C9"/>
    <w:rsid w:val="00955BD2"/>
    <w:rsid w:val="0095644F"/>
    <w:rsid w:val="0096203E"/>
    <w:rsid w:val="00962CC0"/>
    <w:rsid w:val="009632F4"/>
    <w:rsid w:val="0096404E"/>
    <w:rsid w:val="00965697"/>
    <w:rsid w:val="009724AC"/>
    <w:rsid w:val="0097363B"/>
    <w:rsid w:val="00973E17"/>
    <w:rsid w:val="00974048"/>
    <w:rsid w:val="009752B2"/>
    <w:rsid w:val="00977077"/>
    <w:rsid w:val="009836EC"/>
    <w:rsid w:val="00984044"/>
    <w:rsid w:val="009846C6"/>
    <w:rsid w:val="009848EF"/>
    <w:rsid w:val="0098492D"/>
    <w:rsid w:val="009849C9"/>
    <w:rsid w:val="00986C57"/>
    <w:rsid w:val="009874F1"/>
    <w:rsid w:val="0099219C"/>
    <w:rsid w:val="0099236D"/>
    <w:rsid w:val="00992BAD"/>
    <w:rsid w:val="009946A0"/>
    <w:rsid w:val="00994981"/>
    <w:rsid w:val="00995097"/>
    <w:rsid w:val="00997EAE"/>
    <w:rsid w:val="009A2887"/>
    <w:rsid w:val="009A77AF"/>
    <w:rsid w:val="009B6597"/>
    <w:rsid w:val="009C20CD"/>
    <w:rsid w:val="009C4AE0"/>
    <w:rsid w:val="009C6E40"/>
    <w:rsid w:val="009C71ED"/>
    <w:rsid w:val="009C7FE2"/>
    <w:rsid w:val="009D06D1"/>
    <w:rsid w:val="009D0AD8"/>
    <w:rsid w:val="009D3B82"/>
    <w:rsid w:val="009D4F02"/>
    <w:rsid w:val="009D6231"/>
    <w:rsid w:val="009D6985"/>
    <w:rsid w:val="009E031A"/>
    <w:rsid w:val="009E0C9B"/>
    <w:rsid w:val="009E1D00"/>
    <w:rsid w:val="009E271E"/>
    <w:rsid w:val="009E2FA3"/>
    <w:rsid w:val="009E2FF4"/>
    <w:rsid w:val="009E3302"/>
    <w:rsid w:val="009E4231"/>
    <w:rsid w:val="009E4AFE"/>
    <w:rsid w:val="009E5862"/>
    <w:rsid w:val="009E5CCE"/>
    <w:rsid w:val="009E68B9"/>
    <w:rsid w:val="009E7206"/>
    <w:rsid w:val="009E7D4D"/>
    <w:rsid w:val="009F39B2"/>
    <w:rsid w:val="00A00387"/>
    <w:rsid w:val="00A00C30"/>
    <w:rsid w:val="00A01C19"/>
    <w:rsid w:val="00A02508"/>
    <w:rsid w:val="00A0388D"/>
    <w:rsid w:val="00A0647C"/>
    <w:rsid w:val="00A1151C"/>
    <w:rsid w:val="00A11CD5"/>
    <w:rsid w:val="00A16F5F"/>
    <w:rsid w:val="00A171CD"/>
    <w:rsid w:val="00A174A4"/>
    <w:rsid w:val="00A21180"/>
    <w:rsid w:val="00A21FCF"/>
    <w:rsid w:val="00A22BD5"/>
    <w:rsid w:val="00A236D1"/>
    <w:rsid w:val="00A23FB6"/>
    <w:rsid w:val="00A249C3"/>
    <w:rsid w:val="00A261C3"/>
    <w:rsid w:val="00A263EF"/>
    <w:rsid w:val="00A26BBC"/>
    <w:rsid w:val="00A27140"/>
    <w:rsid w:val="00A31206"/>
    <w:rsid w:val="00A32D6B"/>
    <w:rsid w:val="00A342F3"/>
    <w:rsid w:val="00A34D81"/>
    <w:rsid w:val="00A35E33"/>
    <w:rsid w:val="00A35E48"/>
    <w:rsid w:val="00A36072"/>
    <w:rsid w:val="00A36BB0"/>
    <w:rsid w:val="00A3713B"/>
    <w:rsid w:val="00A439A1"/>
    <w:rsid w:val="00A439D5"/>
    <w:rsid w:val="00A44011"/>
    <w:rsid w:val="00A45797"/>
    <w:rsid w:val="00A47075"/>
    <w:rsid w:val="00A55435"/>
    <w:rsid w:val="00A5719D"/>
    <w:rsid w:val="00A610B5"/>
    <w:rsid w:val="00A6136E"/>
    <w:rsid w:val="00A631B4"/>
    <w:rsid w:val="00A6674C"/>
    <w:rsid w:val="00A716AC"/>
    <w:rsid w:val="00A71E3C"/>
    <w:rsid w:val="00A71E87"/>
    <w:rsid w:val="00A75B87"/>
    <w:rsid w:val="00A8033B"/>
    <w:rsid w:val="00A823E3"/>
    <w:rsid w:val="00A84967"/>
    <w:rsid w:val="00A84DE1"/>
    <w:rsid w:val="00A85E1B"/>
    <w:rsid w:val="00A93111"/>
    <w:rsid w:val="00A93639"/>
    <w:rsid w:val="00A9503F"/>
    <w:rsid w:val="00A95DCD"/>
    <w:rsid w:val="00AA257C"/>
    <w:rsid w:val="00AA2872"/>
    <w:rsid w:val="00AA2E11"/>
    <w:rsid w:val="00AA4655"/>
    <w:rsid w:val="00AA508A"/>
    <w:rsid w:val="00AB068D"/>
    <w:rsid w:val="00AB0768"/>
    <w:rsid w:val="00AB1439"/>
    <w:rsid w:val="00AB16D3"/>
    <w:rsid w:val="00AB1C7A"/>
    <w:rsid w:val="00AB3E9D"/>
    <w:rsid w:val="00AB50AC"/>
    <w:rsid w:val="00AB5510"/>
    <w:rsid w:val="00AB5EE0"/>
    <w:rsid w:val="00AB7011"/>
    <w:rsid w:val="00AB7BBA"/>
    <w:rsid w:val="00AC10B7"/>
    <w:rsid w:val="00AC2591"/>
    <w:rsid w:val="00AC2A7F"/>
    <w:rsid w:val="00AC2AFA"/>
    <w:rsid w:val="00AC536F"/>
    <w:rsid w:val="00AC7644"/>
    <w:rsid w:val="00AD16FE"/>
    <w:rsid w:val="00AD3F47"/>
    <w:rsid w:val="00AD6637"/>
    <w:rsid w:val="00AE0454"/>
    <w:rsid w:val="00AE091D"/>
    <w:rsid w:val="00AE21B8"/>
    <w:rsid w:val="00AE4A93"/>
    <w:rsid w:val="00AE4E1C"/>
    <w:rsid w:val="00AE5ADF"/>
    <w:rsid w:val="00AE6393"/>
    <w:rsid w:val="00AF1747"/>
    <w:rsid w:val="00AF1C10"/>
    <w:rsid w:val="00AF2A00"/>
    <w:rsid w:val="00B030CB"/>
    <w:rsid w:val="00B07F53"/>
    <w:rsid w:val="00B10B5B"/>
    <w:rsid w:val="00B11212"/>
    <w:rsid w:val="00B11587"/>
    <w:rsid w:val="00B12D2D"/>
    <w:rsid w:val="00B13155"/>
    <w:rsid w:val="00B1334D"/>
    <w:rsid w:val="00B154E6"/>
    <w:rsid w:val="00B15ABA"/>
    <w:rsid w:val="00B163B2"/>
    <w:rsid w:val="00B17372"/>
    <w:rsid w:val="00B17A84"/>
    <w:rsid w:val="00B17EE3"/>
    <w:rsid w:val="00B21AA9"/>
    <w:rsid w:val="00B21F05"/>
    <w:rsid w:val="00B23F56"/>
    <w:rsid w:val="00B25E25"/>
    <w:rsid w:val="00B27593"/>
    <w:rsid w:val="00B278FC"/>
    <w:rsid w:val="00B30CAC"/>
    <w:rsid w:val="00B31573"/>
    <w:rsid w:val="00B31F22"/>
    <w:rsid w:val="00B32BD6"/>
    <w:rsid w:val="00B344FE"/>
    <w:rsid w:val="00B368FD"/>
    <w:rsid w:val="00B41D9C"/>
    <w:rsid w:val="00B45402"/>
    <w:rsid w:val="00B5005E"/>
    <w:rsid w:val="00B503BF"/>
    <w:rsid w:val="00B51AB1"/>
    <w:rsid w:val="00B53CCD"/>
    <w:rsid w:val="00B53EBF"/>
    <w:rsid w:val="00B54893"/>
    <w:rsid w:val="00B54B52"/>
    <w:rsid w:val="00B61C42"/>
    <w:rsid w:val="00B62656"/>
    <w:rsid w:val="00B62C21"/>
    <w:rsid w:val="00B63646"/>
    <w:rsid w:val="00B719BF"/>
    <w:rsid w:val="00B73F4B"/>
    <w:rsid w:val="00B755D5"/>
    <w:rsid w:val="00B766A8"/>
    <w:rsid w:val="00B76F28"/>
    <w:rsid w:val="00B807AE"/>
    <w:rsid w:val="00B874B3"/>
    <w:rsid w:val="00B947EE"/>
    <w:rsid w:val="00B952E3"/>
    <w:rsid w:val="00B964BD"/>
    <w:rsid w:val="00B975C3"/>
    <w:rsid w:val="00B97ACB"/>
    <w:rsid w:val="00BA2214"/>
    <w:rsid w:val="00BB02BC"/>
    <w:rsid w:val="00BB0AEB"/>
    <w:rsid w:val="00BB0EEB"/>
    <w:rsid w:val="00BB4DC5"/>
    <w:rsid w:val="00BB6CB3"/>
    <w:rsid w:val="00BC02C0"/>
    <w:rsid w:val="00BC02E1"/>
    <w:rsid w:val="00BC0F2A"/>
    <w:rsid w:val="00BC15D8"/>
    <w:rsid w:val="00BC1FA4"/>
    <w:rsid w:val="00BC4D0C"/>
    <w:rsid w:val="00BC517D"/>
    <w:rsid w:val="00BC5518"/>
    <w:rsid w:val="00BC59A2"/>
    <w:rsid w:val="00BC5F1E"/>
    <w:rsid w:val="00BC6DCF"/>
    <w:rsid w:val="00BD073F"/>
    <w:rsid w:val="00BE1A34"/>
    <w:rsid w:val="00BE5F4E"/>
    <w:rsid w:val="00BF12D2"/>
    <w:rsid w:val="00BF181F"/>
    <w:rsid w:val="00BF23B8"/>
    <w:rsid w:val="00BF302C"/>
    <w:rsid w:val="00BF36EA"/>
    <w:rsid w:val="00BF5142"/>
    <w:rsid w:val="00BF6F77"/>
    <w:rsid w:val="00BF7453"/>
    <w:rsid w:val="00C018C8"/>
    <w:rsid w:val="00C031E3"/>
    <w:rsid w:val="00C03CC1"/>
    <w:rsid w:val="00C06CA9"/>
    <w:rsid w:val="00C1692E"/>
    <w:rsid w:val="00C22531"/>
    <w:rsid w:val="00C22D2F"/>
    <w:rsid w:val="00C25BC5"/>
    <w:rsid w:val="00C2658D"/>
    <w:rsid w:val="00C26D36"/>
    <w:rsid w:val="00C33A40"/>
    <w:rsid w:val="00C3757A"/>
    <w:rsid w:val="00C40589"/>
    <w:rsid w:val="00C42186"/>
    <w:rsid w:val="00C459EF"/>
    <w:rsid w:val="00C51B3E"/>
    <w:rsid w:val="00C52DD9"/>
    <w:rsid w:val="00C536AF"/>
    <w:rsid w:val="00C551EF"/>
    <w:rsid w:val="00C55BB7"/>
    <w:rsid w:val="00C57B94"/>
    <w:rsid w:val="00C64B2D"/>
    <w:rsid w:val="00C67B6D"/>
    <w:rsid w:val="00C703AE"/>
    <w:rsid w:val="00C70795"/>
    <w:rsid w:val="00C7148D"/>
    <w:rsid w:val="00C737F6"/>
    <w:rsid w:val="00C77B25"/>
    <w:rsid w:val="00C81F78"/>
    <w:rsid w:val="00C83177"/>
    <w:rsid w:val="00C878B2"/>
    <w:rsid w:val="00C87C7F"/>
    <w:rsid w:val="00C90313"/>
    <w:rsid w:val="00C922E1"/>
    <w:rsid w:val="00C93B0B"/>
    <w:rsid w:val="00C96F18"/>
    <w:rsid w:val="00C973D2"/>
    <w:rsid w:val="00CA0FB6"/>
    <w:rsid w:val="00CA1ED4"/>
    <w:rsid w:val="00CA2D19"/>
    <w:rsid w:val="00CA2E94"/>
    <w:rsid w:val="00CA4396"/>
    <w:rsid w:val="00CA73AB"/>
    <w:rsid w:val="00CA795F"/>
    <w:rsid w:val="00CB178C"/>
    <w:rsid w:val="00CB2C1A"/>
    <w:rsid w:val="00CB3F9A"/>
    <w:rsid w:val="00CB4821"/>
    <w:rsid w:val="00CB6889"/>
    <w:rsid w:val="00CB7251"/>
    <w:rsid w:val="00CC28D8"/>
    <w:rsid w:val="00CC4FF6"/>
    <w:rsid w:val="00CC53B0"/>
    <w:rsid w:val="00CC59BC"/>
    <w:rsid w:val="00CC7F42"/>
    <w:rsid w:val="00CD0586"/>
    <w:rsid w:val="00CD4539"/>
    <w:rsid w:val="00CD6A24"/>
    <w:rsid w:val="00CE01CB"/>
    <w:rsid w:val="00CE01DA"/>
    <w:rsid w:val="00CE1463"/>
    <w:rsid w:val="00CE2555"/>
    <w:rsid w:val="00CE2636"/>
    <w:rsid w:val="00CE4AA1"/>
    <w:rsid w:val="00CE52CD"/>
    <w:rsid w:val="00CE5D57"/>
    <w:rsid w:val="00CE73D4"/>
    <w:rsid w:val="00CE7D19"/>
    <w:rsid w:val="00CF26D0"/>
    <w:rsid w:val="00CF2967"/>
    <w:rsid w:val="00CF3840"/>
    <w:rsid w:val="00CF4094"/>
    <w:rsid w:val="00CF4E71"/>
    <w:rsid w:val="00CF6073"/>
    <w:rsid w:val="00D01007"/>
    <w:rsid w:val="00D0182C"/>
    <w:rsid w:val="00D03EB2"/>
    <w:rsid w:val="00D04225"/>
    <w:rsid w:val="00D0527B"/>
    <w:rsid w:val="00D05343"/>
    <w:rsid w:val="00D10E2C"/>
    <w:rsid w:val="00D14355"/>
    <w:rsid w:val="00D15232"/>
    <w:rsid w:val="00D1541F"/>
    <w:rsid w:val="00D202CF"/>
    <w:rsid w:val="00D20958"/>
    <w:rsid w:val="00D2688A"/>
    <w:rsid w:val="00D27ED0"/>
    <w:rsid w:val="00D30EA1"/>
    <w:rsid w:val="00D31B21"/>
    <w:rsid w:val="00D32AD0"/>
    <w:rsid w:val="00D345F2"/>
    <w:rsid w:val="00D34EF7"/>
    <w:rsid w:val="00D35936"/>
    <w:rsid w:val="00D429E2"/>
    <w:rsid w:val="00D44D48"/>
    <w:rsid w:val="00D471CB"/>
    <w:rsid w:val="00D479B2"/>
    <w:rsid w:val="00D50612"/>
    <w:rsid w:val="00D510FB"/>
    <w:rsid w:val="00D53816"/>
    <w:rsid w:val="00D55436"/>
    <w:rsid w:val="00D56658"/>
    <w:rsid w:val="00D57442"/>
    <w:rsid w:val="00D57AEC"/>
    <w:rsid w:val="00D57B3E"/>
    <w:rsid w:val="00D57D14"/>
    <w:rsid w:val="00D618EA"/>
    <w:rsid w:val="00D62905"/>
    <w:rsid w:val="00D64745"/>
    <w:rsid w:val="00D662DA"/>
    <w:rsid w:val="00D71DEF"/>
    <w:rsid w:val="00D72DAB"/>
    <w:rsid w:val="00D75398"/>
    <w:rsid w:val="00D754D7"/>
    <w:rsid w:val="00D76C96"/>
    <w:rsid w:val="00D778C9"/>
    <w:rsid w:val="00D90C36"/>
    <w:rsid w:val="00D91733"/>
    <w:rsid w:val="00D93A22"/>
    <w:rsid w:val="00D9447C"/>
    <w:rsid w:val="00D963C6"/>
    <w:rsid w:val="00DA08D4"/>
    <w:rsid w:val="00DA10F1"/>
    <w:rsid w:val="00DA2512"/>
    <w:rsid w:val="00DA325E"/>
    <w:rsid w:val="00DA4035"/>
    <w:rsid w:val="00DA59F2"/>
    <w:rsid w:val="00DB1245"/>
    <w:rsid w:val="00DB2358"/>
    <w:rsid w:val="00DB5625"/>
    <w:rsid w:val="00DB6256"/>
    <w:rsid w:val="00DC03F1"/>
    <w:rsid w:val="00DC095B"/>
    <w:rsid w:val="00DC222B"/>
    <w:rsid w:val="00DC73AE"/>
    <w:rsid w:val="00DD2052"/>
    <w:rsid w:val="00DD2F1F"/>
    <w:rsid w:val="00DD3142"/>
    <w:rsid w:val="00DD3C23"/>
    <w:rsid w:val="00DD5AF3"/>
    <w:rsid w:val="00DD6916"/>
    <w:rsid w:val="00DE0150"/>
    <w:rsid w:val="00DE19DB"/>
    <w:rsid w:val="00DE2124"/>
    <w:rsid w:val="00DE4381"/>
    <w:rsid w:val="00DE7FA2"/>
    <w:rsid w:val="00DF01C5"/>
    <w:rsid w:val="00DF21BD"/>
    <w:rsid w:val="00DF368A"/>
    <w:rsid w:val="00DF70FD"/>
    <w:rsid w:val="00E02B57"/>
    <w:rsid w:val="00E04125"/>
    <w:rsid w:val="00E0452B"/>
    <w:rsid w:val="00E10A46"/>
    <w:rsid w:val="00E10BE3"/>
    <w:rsid w:val="00E20C67"/>
    <w:rsid w:val="00E24D11"/>
    <w:rsid w:val="00E25B11"/>
    <w:rsid w:val="00E26BD3"/>
    <w:rsid w:val="00E27EEC"/>
    <w:rsid w:val="00E314AC"/>
    <w:rsid w:val="00E31560"/>
    <w:rsid w:val="00E32327"/>
    <w:rsid w:val="00E334B1"/>
    <w:rsid w:val="00E35291"/>
    <w:rsid w:val="00E37148"/>
    <w:rsid w:val="00E37FC9"/>
    <w:rsid w:val="00E414BF"/>
    <w:rsid w:val="00E459BB"/>
    <w:rsid w:val="00E46922"/>
    <w:rsid w:val="00E517C2"/>
    <w:rsid w:val="00E52C6B"/>
    <w:rsid w:val="00E53098"/>
    <w:rsid w:val="00E55466"/>
    <w:rsid w:val="00E55B5F"/>
    <w:rsid w:val="00E55D49"/>
    <w:rsid w:val="00E56407"/>
    <w:rsid w:val="00E60B0B"/>
    <w:rsid w:val="00E61394"/>
    <w:rsid w:val="00E61E2F"/>
    <w:rsid w:val="00E62B31"/>
    <w:rsid w:val="00E7056F"/>
    <w:rsid w:val="00E72CD1"/>
    <w:rsid w:val="00E76318"/>
    <w:rsid w:val="00E77C1A"/>
    <w:rsid w:val="00E77D9F"/>
    <w:rsid w:val="00E8208A"/>
    <w:rsid w:val="00E82BDF"/>
    <w:rsid w:val="00E83657"/>
    <w:rsid w:val="00E84800"/>
    <w:rsid w:val="00E87A6D"/>
    <w:rsid w:val="00E92452"/>
    <w:rsid w:val="00E92CC8"/>
    <w:rsid w:val="00E93BC2"/>
    <w:rsid w:val="00E93E82"/>
    <w:rsid w:val="00E952A9"/>
    <w:rsid w:val="00E9700F"/>
    <w:rsid w:val="00EA0186"/>
    <w:rsid w:val="00EA034F"/>
    <w:rsid w:val="00EA1F95"/>
    <w:rsid w:val="00EA2B12"/>
    <w:rsid w:val="00EA30CB"/>
    <w:rsid w:val="00EA71EB"/>
    <w:rsid w:val="00EA7ED6"/>
    <w:rsid w:val="00EB00A3"/>
    <w:rsid w:val="00EB05E0"/>
    <w:rsid w:val="00EB06B1"/>
    <w:rsid w:val="00EB18F7"/>
    <w:rsid w:val="00EB5B00"/>
    <w:rsid w:val="00EB5C8C"/>
    <w:rsid w:val="00EB5E4D"/>
    <w:rsid w:val="00EB6293"/>
    <w:rsid w:val="00EB73A2"/>
    <w:rsid w:val="00EB7C74"/>
    <w:rsid w:val="00EB7F9C"/>
    <w:rsid w:val="00EC3A9F"/>
    <w:rsid w:val="00EC546F"/>
    <w:rsid w:val="00EC5A4C"/>
    <w:rsid w:val="00EC7210"/>
    <w:rsid w:val="00ED1645"/>
    <w:rsid w:val="00ED2A3D"/>
    <w:rsid w:val="00ED2B8D"/>
    <w:rsid w:val="00ED3377"/>
    <w:rsid w:val="00ED4C93"/>
    <w:rsid w:val="00ED5EA1"/>
    <w:rsid w:val="00ED642E"/>
    <w:rsid w:val="00EE0268"/>
    <w:rsid w:val="00EE0A51"/>
    <w:rsid w:val="00EE1091"/>
    <w:rsid w:val="00EE193F"/>
    <w:rsid w:val="00EE302F"/>
    <w:rsid w:val="00EE4736"/>
    <w:rsid w:val="00EE520C"/>
    <w:rsid w:val="00EE7312"/>
    <w:rsid w:val="00EF2A5B"/>
    <w:rsid w:val="00EF2D8C"/>
    <w:rsid w:val="00EF6826"/>
    <w:rsid w:val="00EF6EB6"/>
    <w:rsid w:val="00EF75FE"/>
    <w:rsid w:val="00EF7A75"/>
    <w:rsid w:val="00F02B1F"/>
    <w:rsid w:val="00F07857"/>
    <w:rsid w:val="00F22611"/>
    <w:rsid w:val="00F26256"/>
    <w:rsid w:val="00F2629F"/>
    <w:rsid w:val="00F3084D"/>
    <w:rsid w:val="00F30AA4"/>
    <w:rsid w:val="00F30DE7"/>
    <w:rsid w:val="00F31C84"/>
    <w:rsid w:val="00F347D9"/>
    <w:rsid w:val="00F37222"/>
    <w:rsid w:val="00F47155"/>
    <w:rsid w:val="00F50552"/>
    <w:rsid w:val="00F51146"/>
    <w:rsid w:val="00F51D95"/>
    <w:rsid w:val="00F520CB"/>
    <w:rsid w:val="00F539D8"/>
    <w:rsid w:val="00F53A9C"/>
    <w:rsid w:val="00F541C2"/>
    <w:rsid w:val="00F5787A"/>
    <w:rsid w:val="00F62077"/>
    <w:rsid w:val="00F62D3E"/>
    <w:rsid w:val="00F74EA3"/>
    <w:rsid w:val="00F74EE0"/>
    <w:rsid w:val="00F760FC"/>
    <w:rsid w:val="00F7631C"/>
    <w:rsid w:val="00F766DF"/>
    <w:rsid w:val="00F7700D"/>
    <w:rsid w:val="00F823FB"/>
    <w:rsid w:val="00F824F0"/>
    <w:rsid w:val="00F8399A"/>
    <w:rsid w:val="00F83CEA"/>
    <w:rsid w:val="00F84F80"/>
    <w:rsid w:val="00F8506C"/>
    <w:rsid w:val="00F87B13"/>
    <w:rsid w:val="00F96249"/>
    <w:rsid w:val="00FA0784"/>
    <w:rsid w:val="00FA2E3C"/>
    <w:rsid w:val="00FA3B7B"/>
    <w:rsid w:val="00FA4CF4"/>
    <w:rsid w:val="00FA4D7B"/>
    <w:rsid w:val="00FA55C5"/>
    <w:rsid w:val="00FA7ADB"/>
    <w:rsid w:val="00FA7BE3"/>
    <w:rsid w:val="00FB1046"/>
    <w:rsid w:val="00FB1D7C"/>
    <w:rsid w:val="00FB3EAB"/>
    <w:rsid w:val="00FB6DDB"/>
    <w:rsid w:val="00FB7CE4"/>
    <w:rsid w:val="00FC04F8"/>
    <w:rsid w:val="00FC3983"/>
    <w:rsid w:val="00FC4A42"/>
    <w:rsid w:val="00FC4D29"/>
    <w:rsid w:val="00FC653F"/>
    <w:rsid w:val="00FD0713"/>
    <w:rsid w:val="00FD18E4"/>
    <w:rsid w:val="00FD241B"/>
    <w:rsid w:val="00FE242D"/>
    <w:rsid w:val="00FE4737"/>
    <w:rsid w:val="00FE630C"/>
    <w:rsid w:val="00FE66EF"/>
    <w:rsid w:val="00FF156C"/>
    <w:rsid w:val="00FF3AD0"/>
    <w:rsid w:val="00FF499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8B15A9-39F3-4CBE-97BA-D79C0151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B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4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6549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D6985"/>
    <w:pPr>
      <w:ind w:left="360" w:firstLine="360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D69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4BD"/>
    <w:rPr>
      <w:rFonts w:ascii="Tahoma" w:hAnsi="Tahoma"/>
      <w:sz w:val="16"/>
      <w:szCs w:val="16"/>
      <w:lang w:val="en-US" w:eastAsia="x-none"/>
    </w:rPr>
  </w:style>
  <w:style w:type="character" w:customStyle="1" w:styleId="BalloonTextChar">
    <w:name w:val="Balloon Text Char"/>
    <w:link w:val="BalloonText"/>
    <w:uiPriority w:val="99"/>
    <w:semiHidden/>
    <w:rsid w:val="007824B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52B2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HeaderChar">
    <w:name w:val="Header Char"/>
    <w:link w:val="Header"/>
    <w:uiPriority w:val="99"/>
    <w:rsid w:val="009752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52B2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FooterChar">
    <w:name w:val="Footer Char"/>
    <w:link w:val="Footer"/>
    <w:uiPriority w:val="99"/>
    <w:rsid w:val="009752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A66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74C"/>
    <w:rPr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uiPriority w:val="99"/>
    <w:semiHidden/>
    <w:rsid w:val="00A667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7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67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E55466"/>
    <w:rPr>
      <w:color w:val="0000FF"/>
      <w:u w:val="single"/>
    </w:rPr>
  </w:style>
  <w:style w:type="paragraph" w:customStyle="1" w:styleId="ListeParagraf">
    <w:name w:val="Liste Paragraf"/>
    <w:basedOn w:val="Normal"/>
    <w:uiPriority w:val="34"/>
    <w:qFormat/>
    <w:rsid w:val="00454199"/>
    <w:pPr>
      <w:ind w:left="720"/>
      <w:contextualSpacing/>
    </w:pPr>
  </w:style>
  <w:style w:type="character" w:customStyle="1" w:styleId="grame">
    <w:name w:val="grame"/>
    <w:basedOn w:val="DefaultParagraphFont"/>
    <w:rsid w:val="00387476"/>
  </w:style>
  <w:style w:type="paragraph" w:styleId="FootnoteText">
    <w:name w:val="footnote text"/>
    <w:basedOn w:val="Normal"/>
    <w:link w:val="FootnoteTextChar"/>
    <w:uiPriority w:val="99"/>
    <w:semiHidden/>
    <w:unhideWhenUsed/>
    <w:rsid w:val="00DA25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512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2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dgmbepe.tcmb.gov.tr</XMLData>
</file>

<file path=customXml/item2.xml><?xml version="1.0" encoding="utf-8"?>
<XMLData TextToDisplay="%USERNAME%">dgmbepe</XMLData>
</file>

<file path=customXml/item3.xml><?xml version="1.0" encoding="utf-8"?>
<XMLData TextToDisplay="%EMAILADDRESS%">Busra.Ercan@tcmb.gov.tr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07:18 03/01/2020</XMLData>
</file>

<file path=customXml/item6.xml><?xml version="1.0" encoding="utf-8"?>
<XMLData TextToDisplay="RightsWATCHMark">4|TCMB-ISO-DG|{00000000-0000-0000-0000-000000000000}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C4B8-C40B-45F1-B5BC-4CDEA6F7BEA0}">
  <ds:schemaRefs/>
</ds:datastoreItem>
</file>

<file path=customXml/itemProps2.xml><?xml version="1.0" encoding="utf-8"?>
<ds:datastoreItem xmlns:ds="http://schemas.openxmlformats.org/officeDocument/2006/customXml" ds:itemID="{63BE6175-D6BA-4750-BE24-B99A2B64B9A1}">
  <ds:schemaRefs/>
</ds:datastoreItem>
</file>

<file path=customXml/itemProps3.xml><?xml version="1.0" encoding="utf-8"?>
<ds:datastoreItem xmlns:ds="http://schemas.openxmlformats.org/officeDocument/2006/customXml" ds:itemID="{D29BE532-1DC8-4DDB-B7BC-5523DFD166E6}">
  <ds:schemaRefs/>
</ds:datastoreItem>
</file>

<file path=customXml/itemProps4.xml><?xml version="1.0" encoding="utf-8"?>
<ds:datastoreItem xmlns:ds="http://schemas.openxmlformats.org/officeDocument/2006/customXml" ds:itemID="{E9582EAC-E82E-466B-B74B-1EBCF99B5475}">
  <ds:schemaRefs/>
</ds:datastoreItem>
</file>

<file path=customXml/itemProps5.xml><?xml version="1.0" encoding="utf-8"?>
<ds:datastoreItem xmlns:ds="http://schemas.openxmlformats.org/officeDocument/2006/customXml" ds:itemID="{6C8243EC-B737-421F-87AE-63C7B4621C7C}">
  <ds:schemaRefs/>
</ds:datastoreItem>
</file>

<file path=customXml/itemProps6.xml><?xml version="1.0" encoding="utf-8"?>
<ds:datastoreItem xmlns:ds="http://schemas.openxmlformats.org/officeDocument/2006/customXml" ds:itemID="{2DD75BB2-E8D9-42C8-8272-A0176AE8A7BE}">
  <ds:schemaRefs/>
</ds:datastoreItem>
</file>

<file path=customXml/itemProps7.xml><?xml version="1.0" encoding="utf-8"?>
<ds:datastoreItem xmlns:ds="http://schemas.openxmlformats.org/officeDocument/2006/customXml" ds:itemID="{A7FD9CD1-EB35-4CD2-B383-B592C8EB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yaksakal</dc:creator>
  <cp:keywords/>
  <cp:lastModifiedBy>Büşra Ercan</cp:lastModifiedBy>
  <cp:revision>2</cp:revision>
  <cp:lastPrinted>2014-05-02T14:07:00Z</cp:lastPrinted>
  <dcterms:created xsi:type="dcterms:W3CDTF">2020-01-03T07:18:00Z</dcterms:created>
  <dcterms:modified xsi:type="dcterms:W3CDTF">2020-01-03T07:18:00Z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4|TCMB-ISO-DG|{00000000-0000-0000-0000-000000000000}</vt:lpwstr>
  </property>
</Properties>
</file>